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3334" w14:textId="77777777" w:rsidR="00577728" w:rsidRPr="0031650B" w:rsidRDefault="00577728" w:rsidP="00577728">
      <w:pPr>
        <w:spacing w:after="120"/>
        <w:jc w:val="center"/>
        <w:rPr>
          <w:rFonts w:ascii="Algerian" w:hAnsi="Algerian" w:cs="Arial"/>
          <w:sz w:val="52"/>
          <w:szCs w:val="52"/>
        </w:rPr>
      </w:pPr>
      <w:r w:rsidRPr="0031650B">
        <w:rPr>
          <w:rFonts w:ascii="Algerian" w:hAnsi="Algerian" w:cs="Arial"/>
          <w:sz w:val="52"/>
          <w:szCs w:val="52"/>
        </w:rPr>
        <w:t>LET GOD BE GOD</w:t>
      </w:r>
    </w:p>
    <w:p w14:paraId="6F418221" w14:textId="73A1543C" w:rsidR="00577728" w:rsidRPr="00577728" w:rsidRDefault="00577728" w:rsidP="00577728">
      <w:pPr>
        <w:spacing w:after="80"/>
        <w:jc w:val="center"/>
        <w:rPr>
          <w:rFonts w:ascii="Baguet Script" w:hAnsi="Baguet Script" w:cs="Arial"/>
          <w:sz w:val="28"/>
          <w:szCs w:val="28"/>
        </w:rPr>
      </w:pPr>
      <w:r w:rsidRPr="00577728">
        <w:rPr>
          <w:rFonts w:ascii="Baguet Script" w:hAnsi="Baguet Script" w:cs="Arial"/>
          <w:sz w:val="28"/>
          <w:szCs w:val="28"/>
        </w:rPr>
        <w:t>"Let God be God" is a spiritual phrase meaning</w:t>
      </w:r>
      <w:r w:rsidRPr="00577728">
        <w:rPr>
          <w:rFonts w:ascii="Cambria" w:hAnsi="Cambria" w:cs="Cambria"/>
          <w:sz w:val="28"/>
          <w:szCs w:val="28"/>
        </w:rPr>
        <w:t> </w:t>
      </w:r>
      <w:r w:rsidRPr="00577728">
        <w:rPr>
          <w:rFonts w:ascii="Baguet Script" w:hAnsi="Baguet Script" w:cs="Arial"/>
          <w:sz w:val="28"/>
          <w:szCs w:val="28"/>
        </w:rPr>
        <w:t>to trust in divine will, surrender control, and accept God's sovereignty, especially in hard times, rather than questioning or trying to fully comprehend His ways; it encourages faith over intellectual anxiety, recognizing God's power and love even when life seems difficult or confusing. It's about letting go of personal understanding and trusting in a higher power's plan, finding peace in His provision and love.</w:t>
      </w:r>
    </w:p>
    <w:p w14:paraId="3F2A28D2" w14:textId="77777777" w:rsidR="00577728" w:rsidRPr="00577728" w:rsidRDefault="00577728" w:rsidP="00577728">
      <w:pPr>
        <w:rPr>
          <w:rFonts w:ascii="Fairwater Script" w:hAnsi="Fairwater Script" w:cs="Arial"/>
          <w:b/>
          <w:bCs/>
          <w:sz w:val="28"/>
          <w:szCs w:val="28"/>
        </w:rPr>
      </w:pPr>
      <w:r w:rsidRPr="00577728">
        <w:rPr>
          <w:rFonts w:ascii="Fairwater Script" w:hAnsi="Fairwater Script" w:cs="Arial"/>
          <w:b/>
          <w:bCs/>
          <w:sz w:val="28"/>
          <w:szCs w:val="28"/>
        </w:rPr>
        <w:t>Core Meanings</w:t>
      </w:r>
    </w:p>
    <w:p w14:paraId="4F6CCB71" w14:textId="77777777" w:rsidR="00577728" w:rsidRPr="00577728" w:rsidRDefault="00577728" w:rsidP="00577728">
      <w:pPr>
        <w:numPr>
          <w:ilvl w:val="0"/>
          <w:numId w:val="3"/>
        </w:numPr>
        <w:rPr>
          <w:rFonts w:ascii="Arial" w:hAnsi="Arial" w:cs="Arial"/>
          <w:sz w:val="24"/>
          <w:szCs w:val="24"/>
        </w:rPr>
      </w:pPr>
      <w:r w:rsidRPr="00577728">
        <w:rPr>
          <w:rFonts w:ascii="Broadway" w:hAnsi="Broadway" w:cs="Calibri"/>
          <w:sz w:val="28"/>
          <w:szCs w:val="28"/>
        </w:rPr>
        <w:t>Trust &amp; Faith:</w:t>
      </w:r>
      <w:r w:rsidRPr="00577728">
        <w:rPr>
          <w:rFonts w:ascii="Arial" w:hAnsi="Arial" w:cs="Arial"/>
          <w:sz w:val="24"/>
          <w:szCs w:val="24"/>
        </w:rPr>
        <w:t> Believing in God's guidance and provision, even without complete understanding.</w:t>
      </w:r>
    </w:p>
    <w:p w14:paraId="1BC58F03" w14:textId="77777777" w:rsidR="00577728" w:rsidRPr="00577728" w:rsidRDefault="00577728" w:rsidP="00577728">
      <w:pPr>
        <w:numPr>
          <w:ilvl w:val="0"/>
          <w:numId w:val="3"/>
        </w:numPr>
        <w:rPr>
          <w:rFonts w:ascii="Arial" w:hAnsi="Arial" w:cs="Arial"/>
          <w:sz w:val="24"/>
          <w:szCs w:val="24"/>
        </w:rPr>
      </w:pPr>
      <w:r w:rsidRPr="00577728">
        <w:rPr>
          <w:rFonts w:ascii="Broadway" w:hAnsi="Broadway" w:cs="Calibri"/>
          <w:sz w:val="28"/>
          <w:szCs w:val="28"/>
        </w:rPr>
        <w:t>Surrender:</w:t>
      </w:r>
      <w:r w:rsidRPr="00577728">
        <w:rPr>
          <w:rFonts w:ascii="Arial" w:hAnsi="Arial" w:cs="Arial"/>
          <w:sz w:val="24"/>
          <w:szCs w:val="24"/>
        </w:rPr>
        <w:t> Releasing your own will and efforts, allowing God to work in a situation.</w:t>
      </w:r>
    </w:p>
    <w:p w14:paraId="050C1B38" w14:textId="77777777" w:rsidR="00577728" w:rsidRPr="00577728" w:rsidRDefault="00577728" w:rsidP="00577728">
      <w:pPr>
        <w:numPr>
          <w:ilvl w:val="0"/>
          <w:numId w:val="3"/>
        </w:numPr>
        <w:rPr>
          <w:rFonts w:ascii="Arial" w:hAnsi="Arial" w:cs="Arial"/>
          <w:sz w:val="24"/>
          <w:szCs w:val="24"/>
        </w:rPr>
      </w:pPr>
      <w:r w:rsidRPr="00577728">
        <w:rPr>
          <w:rFonts w:ascii="Broadway" w:hAnsi="Broadway" w:cs="Calibri"/>
          <w:sz w:val="28"/>
          <w:szCs w:val="28"/>
        </w:rPr>
        <w:t>Acceptance:</w:t>
      </w:r>
      <w:r w:rsidRPr="00577728">
        <w:rPr>
          <w:rFonts w:ascii="Arial" w:hAnsi="Arial" w:cs="Arial"/>
          <w:sz w:val="24"/>
          <w:szCs w:val="24"/>
        </w:rPr>
        <w:t> Acknowledging God's ultimate power and wisdom, even when His actions seem mysterious or painful, as seen in the Book of Job.</w:t>
      </w:r>
    </w:p>
    <w:p w14:paraId="3C7CDE81" w14:textId="77777777" w:rsidR="00577728" w:rsidRPr="00577728" w:rsidRDefault="00577728" w:rsidP="00655AD4">
      <w:pPr>
        <w:numPr>
          <w:ilvl w:val="0"/>
          <w:numId w:val="3"/>
        </w:numPr>
        <w:spacing w:after="40"/>
        <w:rPr>
          <w:rFonts w:ascii="Arial" w:hAnsi="Arial" w:cs="Arial"/>
          <w:sz w:val="24"/>
          <w:szCs w:val="24"/>
        </w:rPr>
      </w:pPr>
      <w:r w:rsidRPr="00577728">
        <w:rPr>
          <w:rFonts w:ascii="Broadway" w:hAnsi="Broadway" w:cs="Calibri"/>
          <w:sz w:val="28"/>
          <w:szCs w:val="28"/>
        </w:rPr>
        <w:t>Humility:</w:t>
      </w:r>
      <w:r w:rsidRPr="00577728">
        <w:rPr>
          <w:rFonts w:ascii="Arial" w:hAnsi="Arial" w:cs="Arial"/>
          <w:sz w:val="24"/>
          <w:szCs w:val="24"/>
        </w:rPr>
        <w:t> Recognizing the limits of human understanding and not trying to psychoanalyze or "decrypt" God's reasoning. </w:t>
      </w:r>
    </w:p>
    <w:p w14:paraId="1D70C652" w14:textId="77777777" w:rsidR="00577728" w:rsidRPr="00577728" w:rsidRDefault="00577728" w:rsidP="00577728">
      <w:pPr>
        <w:rPr>
          <w:rFonts w:ascii="Fairwater Script" w:hAnsi="Fairwater Script" w:cs="Arial"/>
          <w:b/>
          <w:bCs/>
          <w:sz w:val="28"/>
          <w:szCs w:val="28"/>
        </w:rPr>
      </w:pPr>
      <w:r w:rsidRPr="00577728">
        <w:rPr>
          <w:rFonts w:ascii="Fairwater Script" w:hAnsi="Fairwater Script" w:cs="Arial"/>
          <w:b/>
          <w:bCs/>
          <w:sz w:val="28"/>
          <w:szCs w:val="28"/>
        </w:rPr>
        <w:t>Practical Application</w:t>
      </w:r>
    </w:p>
    <w:p w14:paraId="0A74E7E6" w14:textId="6C2482AC" w:rsidR="00577728" w:rsidRPr="00577728" w:rsidRDefault="00577728" w:rsidP="00577728">
      <w:pPr>
        <w:numPr>
          <w:ilvl w:val="0"/>
          <w:numId w:val="4"/>
        </w:numPr>
        <w:rPr>
          <w:rFonts w:ascii="Arial" w:hAnsi="Arial" w:cs="Arial"/>
          <w:sz w:val="24"/>
          <w:szCs w:val="24"/>
        </w:rPr>
      </w:pPr>
      <w:r w:rsidRPr="00577728">
        <w:rPr>
          <w:rFonts w:ascii="Broadway" w:hAnsi="Broadway" w:cs="Arial"/>
          <w:sz w:val="24"/>
          <w:szCs w:val="24"/>
        </w:rPr>
        <w:t>During Trials:</w:t>
      </w:r>
      <w:r w:rsidRPr="00577728">
        <w:rPr>
          <w:rFonts w:ascii="Arial" w:hAnsi="Arial" w:cs="Arial"/>
          <w:sz w:val="24"/>
          <w:szCs w:val="24"/>
        </w:rPr>
        <w:t xml:space="preserve"> Not panicking or falling out of faith when things go </w:t>
      </w:r>
      <w:r w:rsidRPr="00577728">
        <w:rPr>
          <w:rFonts w:ascii="Arial" w:hAnsi="Arial" w:cs="Arial"/>
          <w:sz w:val="24"/>
          <w:szCs w:val="24"/>
        </w:rPr>
        <w:t>wrong but</w:t>
      </w:r>
      <w:r w:rsidRPr="00577728">
        <w:rPr>
          <w:rFonts w:ascii="Arial" w:hAnsi="Arial" w:cs="Arial"/>
          <w:sz w:val="24"/>
          <w:szCs w:val="24"/>
        </w:rPr>
        <w:t xml:space="preserve"> trusting God's timing and power.</w:t>
      </w:r>
    </w:p>
    <w:p w14:paraId="41F10732" w14:textId="77777777" w:rsidR="00577728" w:rsidRPr="00577728" w:rsidRDefault="00577728" w:rsidP="00577728">
      <w:pPr>
        <w:numPr>
          <w:ilvl w:val="0"/>
          <w:numId w:val="4"/>
        </w:numPr>
        <w:rPr>
          <w:rFonts w:ascii="Arial" w:hAnsi="Arial" w:cs="Arial"/>
          <w:sz w:val="24"/>
          <w:szCs w:val="24"/>
        </w:rPr>
      </w:pPr>
      <w:r w:rsidRPr="00577728">
        <w:rPr>
          <w:rFonts w:ascii="Broadway" w:hAnsi="Broadway" w:cs="Arial"/>
          <w:sz w:val="24"/>
          <w:szCs w:val="24"/>
        </w:rPr>
        <w:t>In Daily Life:</w:t>
      </w:r>
      <w:r w:rsidRPr="00577728">
        <w:rPr>
          <w:rFonts w:ascii="Arial" w:hAnsi="Arial" w:cs="Arial"/>
          <w:sz w:val="24"/>
          <w:szCs w:val="24"/>
        </w:rPr>
        <w:t> Accepting life's circumstances as part of a larger, divine plan, rather than fighting against them.</w:t>
      </w:r>
    </w:p>
    <w:p w14:paraId="56ADDC2F" w14:textId="120EEB3D" w:rsidR="00577728" w:rsidRPr="00577728" w:rsidRDefault="00577728" w:rsidP="00577728">
      <w:pPr>
        <w:numPr>
          <w:ilvl w:val="0"/>
          <w:numId w:val="4"/>
        </w:numPr>
        <w:rPr>
          <w:rFonts w:ascii="Arial" w:hAnsi="Arial" w:cs="Arial"/>
          <w:sz w:val="24"/>
          <w:szCs w:val="24"/>
        </w:rPr>
      </w:pPr>
      <w:r w:rsidRPr="00577728">
        <w:rPr>
          <w:rFonts w:ascii="Broadway" w:hAnsi="Broadway" w:cs="Arial"/>
          <w:sz w:val="24"/>
          <w:szCs w:val="24"/>
        </w:rPr>
        <w:t>Spiritual Growth:</w:t>
      </w:r>
      <w:r w:rsidRPr="00577728">
        <w:rPr>
          <w:rFonts w:ascii="Arial" w:hAnsi="Arial" w:cs="Arial"/>
          <w:sz w:val="24"/>
          <w:szCs w:val="24"/>
        </w:rPr>
        <w:t> Moving beyond intellectualizing faith to a deeper, more complete reliance on God, as explored in works by figures like Martin Luther. </w:t>
      </w:r>
    </w:p>
    <w:p w14:paraId="448A04D7" w14:textId="1B7DBDDF" w:rsidR="008C1605" w:rsidRPr="008C1605" w:rsidRDefault="00114987" w:rsidP="005E020B">
      <w:pPr>
        <w:rPr>
          <w:rFonts w:ascii="Arial" w:hAnsi="Arial" w:cs="Arial"/>
          <w:sz w:val="24"/>
          <w:szCs w:val="24"/>
        </w:rPr>
      </w:pPr>
      <w:r w:rsidRPr="008C1605">
        <w:rPr>
          <w:rFonts w:ascii="Arial" w:hAnsi="Arial" w:cs="Arial"/>
          <w:b/>
          <w:bCs/>
          <w:sz w:val="24"/>
          <w:szCs w:val="24"/>
        </w:rPr>
        <w:t>KJB ~ Romans 3:4</w:t>
      </w:r>
      <w:r w:rsidRPr="008C1605">
        <w:rPr>
          <w:rFonts w:ascii="Arial" w:hAnsi="Arial" w:cs="Arial"/>
          <w:sz w:val="24"/>
          <w:szCs w:val="24"/>
        </w:rPr>
        <w:t xml:space="preserve">~ God forbid: yes, Let God be true, but every man a liar; as it is written, </w:t>
      </w:r>
      <w:r w:rsidR="008C1605" w:rsidRPr="008C1605">
        <w:rPr>
          <w:rFonts w:ascii="Arial" w:hAnsi="Arial" w:cs="Arial"/>
          <w:sz w:val="24"/>
          <w:szCs w:val="24"/>
        </w:rPr>
        <w:t>t</w:t>
      </w:r>
      <w:r w:rsidRPr="008C1605">
        <w:rPr>
          <w:rFonts w:ascii="Arial" w:hAnsi="Arial" w:cs="Arial"/>
          <w:sz w:val="24"/>
          <w:szCs w:val="24"/>
        </w:rPr>
        <w:t>hat thou might be justified in thy sayings, and might overcome when thou art judged.</w:t>
      </w:r>
      <w:r w:rsidR="00577728">
        <w:rPr>
          <w:rFonts w:ascii="Arial" w:hAnsi="Arial" w:cs="Arial"/>
          <w:sz w:val="24"/>
          <w:szCs w:val="24"/>
        </w:rPr>
        <w:t xml:space="preserve"> </w:t>
      </w:r>
      <w:r w:rsidR="008C1605">
        <w:rPr>
          <w:rFonts w:ascii="Arial" w:hAnsi="Arial" w:cs="Arial"/>
          <w:sz w:val="24"/>
          <w:szCs w:val="24"/>
        </w:rPr>
        <w:t xml:space="preserve">Here Apostle Paul is stating that Jew and Gentile alike is justified, Jew under circumcision and Gentile being grafted in but both leaving the law behind in the last days will stand in judgement, no longer as a letter of the law but as it has transformed our lives under Christ </w:t>
      </w:r>
      <w:r w:rsidR="005E020B">
        <w:rPr>
          <w:rFonts w:ascii="Arial" w:hAnsi="Arial" w:cs="Arial"/>
          <w:sz w:val="24"/>
          <w:szCs w:val="24"/>
        </w:rPr>
        <w:t xml:space="preserve">and His life giving Gospel, </w:t>
      </w:r>
      <w:r w:rsidR="005E020B" w:rsidRPr="005E020B">
        <w:rPr>
          <w:rFonts w:ascii="Arial" w:hAnsi="Arial" w:cs="Arial"/>
          <w:sz w:val="24"/>
          <w:szCs w:val="24"/>
        </w:rPr>
        <w:t xml:space="preserve">that Paul preaches about the gift of God's righteousness </w:t>
      </w:r>
      <w:r w:rsidR="005E020B" w:rsidRPr="00123390">
        <w:rPr>
          <w:rFonts w:ascii="Arial" w:hAnsi="Arial" w:cs="Arial"/>
          <w:b/>
          <w:bCs/>
          <w:sz w:val="24"/>
          <w:szCs w:val="24"/>
        </w:rPr>
        <w:t>(1:16-17)</w:t>
      </w:r>
      <w:r w:rsidR="005E020B" w:rsidRPr="005E020B">
        <w:rPr>
          <w:rFonts w:ascii="Arial" w:hAnsi="Arial" w:cs="Arial"/>
          <w:sz w:val="24"/>
          <w:szCs w:val="24"/>
        </w:rPr>
        <w:t xml:space="preserve"> namely, that no matter how much sin you brought into this </w:t>
      </w:r>
      <w:r w:rsidR="005E020B">
        <w:rPr>
          <w:rFonts w:ascii="Arial" w:hAnsi="Arial" w:cs="Arial"/>
          <w:sz w:val="24"/>
          <w:szCs w:val="24"/>
        </w:rPr>
        <w:t>forum</w:t>
      </w:r>
      <w:r w:rsidR="005E020B" w:rsidRPr="005E020B">
        <w:rPr>
          <w:rFonts w:ascii="Arial" w:hAnsi="Arial" w:cs="Arial"/>
          <w:sz w:val="24"/>
          <w:szCs w:val="24"/>
        </w:rPr>
        <w:t xml:space="preserve"> today (Jew or Gentile), you can have a right standing with God because of Christ's death and resurrection, if </w:t>
      </w:r>
      <w:r w:rsidR="005E020B">
        <w:rPr>
          <w:rFonts w:ascii="Arial" w:hAnsi="Arial" w:cs="Arial"/>
          <w:sz w:val="24"/>
          <w:szCs w:val="24"/>
        </w:rPr>
        <w:t>we</w:t>
      </w:r>
      <w:r w:rsidR="005E020B" w:rsidRPr="005E020B">
        <w:rPr>
          <w:rFonts w:ascii="Arial" w:hAnsi="Arial" w:cs="Arial"/>
          <w:sz w:val="24"/>
          <w:szCs w:val="24"/>
        </w:rPr>
        <w:t xml:space="preserve"> will put your trust in him.</w:t>
      </w:r>
      <w:r w:rsidR="005E020B">
        <w:rPr>
          <w:rFonts w:ascii="Arial" w:hAnsi="Arial" w:cs="Arial"/>
          <w:sz w:val="24"/>
          <w:szCs w:val="24"/>
        </w:rPr>
        <w:t xml:space="preserve"> </w:t>
      </w:r>
      <w:r w:rsidR="001478A1" w:rsidRPr="005E020B">
        <w:rPr>
          <w:rFonts w:ascii="Arial" w:hAnsi="Arial" w:cs="Arial"/>
          <w:sz w:val="24"/>
          <w:szCs w:val="24"/>
        </w:rPr>
        <w:t>That has</w:t>
      </w:r>
      <w:r w:rsidR="005E020B" w:rsidRPr="005E020B">
        <w:rPr>
          <w:rFonts w:ascii="Arial" w:hAnsi="Arial" w:cs="Arial"/>
          <w:sz w:val="24"/>
          <w:szCs w:val="24"/>
        </w:rPr>
        <w:t xml:space="preserve"> been the point so far in Romans: Jews and Gentiles alike need the gospel and God gives his own righteousness freely to those who trust his Son.</w:t>
      </w:r>
      <w:r w:rsidR="005E020B">
        <w:rPr>
          <w:rFonts w:ascii="Arial" w:hAnsi="Arial" w:cs="Arial"/>
          <w:sz w:val="24"/>
          <w:szCs w:val="24"/>
        </w:rPr>
        <w:t xml:space="preserve"> </w:t>
      </w:r>
      <w:r w:rsidR="001478A1" w:rsidRPr="001478A1">
        <w:rPr>
          <w:rFonts w:ascii="Arial" w:hAnsi="Arial" w:cs="Arial"/>
          <w:sz w:val="24"/>
          <w:szCs w:val="24"/>
        </w:rPr>
        <w:t xml:space="preserve">God is faithful and God is </w:t>
      </w:r>
      <w:r w:rsidR="00123390" w:rsidRPr="001478A1">
        <w:rPr>
          <w:rFonts w:ascii="Arial" w:hAnsi="Arial" w:cs="Arial"/>
          <w:sz w:val="24"/>
          <w:szCs w:val="24"/>
        </w:rPr>
        <w:t>righteous,</w:t>
      </w:r>
      <w:r w:rsidR="001478A1" w:rsidRPr="001478A1">
        <w:rPr>
          <w:rFonts w:ascii="Arial" w:hAnsi="Arial" w:cs="Arial"/>
          <w:sz w:val="24"/>
          <w:szCs w:val="24"/>
        </w:rPr>
        <w:t xml:space="preserve"> and God is true to his glory, and, on the other hand, God judges his very own chosen people and condemns them along with the Gentile world. </w:t>
      </w:r>
      <w:r w:rsidR="005E020B" w:rsidRPr="005E020B">
        <w:rPr>
          <w:rFonts w:ascii="Arial" w:hAnsi="Arial" w:cs="Arial"/>
          <w:sz w:val="24"/>
          <w:szCs w:val="24"/>
        </w:rPr>
        <w:t xml:space="preserve">But now Paul takes a kind of detour in </w:t>
      </w:r>
      <w:r w:rsidR="005E020B" w:rsidRPr="00123390">
        <w:rPr>
          <w:rFonts w:ascii="Arial" w:hAnsi="Arial" w:cs="Arial"/>
          <w:b/>
          <w:bCs/>
          <w:sz w:val="24"/>
          <w:szCs w:val="24"/>
        </w:rPr>
        <w:t>Romans 3:1-8</w:t>
      </w:r>
      <w:r w:rsidR="005E020B" w:rsidRPr="005E020B">
        <w:rPr>
          <w:rFonts w:ascii="Arial" w:hAnsi="Arial" w:cs="Arial"/>
          <w:sz w:val="24"/>
          <w:szCs w:val="24"/>
        </w:rPr>
        <w:t>. He has said something that is very provocative and that will not go unchallenged, namely, that some Jews are not really Jews, and some Gentiles can really be Jews, even if they are not circumcised. The problem is that this seems to call into question the special position of Israel as God's chosen people. And that means it would call into question the whole Old Testament. And if Paul's gospel does that, it will not stand.</w:t>
      </w:r>
      <w:r w:rsidR="001478A1">
        <w:rPr>
          <w:rFonts w:ascii="Arial" w:hAnsi="Arial" w:cs="Arial"/>
          <w:sz w:val="24"/>
          <w:szCs w:val="24"/>
        </w:rPr>
        <w:t xml:space="preserve"> </w:t>
      </w:r>
      <w:r w:rsidR="001478A1" w:rsidRPr="001478A1">
        <w:rPr>
          <w:rFonts w:ascii="Arial" w:hAnsi="Arial" w:cs="Arial"/>
          <w:sz w:val="24"/>
          <w:szCs w:val="24"/>
        </w:rPr>
        <w:t xml:space="preserve">So, my closing exhortation is: Don't play games with the Bible. Be as careful as you can in handling the Word of God. And when you cannot reconcile one true thing with another. Wait and pray and study and seek the Lord. </w:t>
      </w:r>
      <w:r w:rsidR="00123390" w:rsidRPr="001478A1">
        <w:rPr>
          <w:rFonts w:ascii="Arial" w:hAnsi="Arial" w:cs="Arial"/>
          <w:sz w:val="24"/>
          <w:szCs w:val="24"/>
        </w:rPr>
        <w:t>In time</w:t>
      </w:r>
      <w:r w:rsidR="001478A1" w:rsidRPr="001478A1">
        <w:rPr>
          <w:rFonts w:ascii="Arial" w:hAnsi="Arial" w:cs="Arial"/>
          <w:sz w:val="24"/>
          <w:szCs w:val="24"/>
        </w:rPr>
        <w:t>, they will be reconciled</w:t>
      </w:r>
      <w:r w:rsidR="001478A1">
        <w:rPr>
          <w:rFonts w:ascii="Arial" w:hAnsi="Arial" w:cs="Arial"/>
          <w:sz w:val="24"/>
          <w:szCs w:val="24"/>
        </w:rPr>
        <w:t>!</w:t>
      </w:r>
    </w:p>
    <w:p w14:paraId="4DC25C81" w14:textId="3FBC61E9" w:rsidR="001478A1" w:rsidRPr="0031650B" w:rsidRDefault="00577728" w:rsidP="00114987">
      <w:pPr>
        <w:rPr>
          <w:rFonts w:ascii="Arial" w:hAnsi="Arial" w:cs="Arial"/>
        </w:rPr>
      </w:pPr>
      <w:r w:rsidRPr="0031650B">
        <w:rPr>
          <w:rFonts w:ascii="Arial" w:hAnsi="Arial" w:cs="Arial"/>
          <w:b/>
          <w:bCs/>
        </w:rPr>
        <w:t>LIAR</w:t>
      </w:r>
      <w:r w:rsidRPr="0031650B">
        <w:rPr>
          <w:rFonts w:ascii="Arial" w:hAnsi="Arial" w:cs="Arial"/>
        </w:rPr>
        <w:t>: cheat, con artist, perjurer, phony, storyteller, deceiver, dissimulator, equivocator, fabricator, fabulist, falsifier, fibber, maligner, misleader, prevaricator, promoter, trickster, deluder, fabler</w:t>
      </w:r>
    </w:p>
    <w:p w14:paraId="6B0AC162" w14:textId="5D0BD4F2" w:rsidR="001478A1" w:rsidRPr="0031650B" w:rsidRDefault="001478A1" w:rsidP="00114987">
      <w:pPr>
        <w:rPr>
          <w:rFonts w:ascii="Arial" w:hAnsi="Arial" w:cs="Arial"/>
        </w:rPr>
      </w:pPr>
      <w:r w:rsidRPr="0031650B">
        <w:rPr>
          <w:rFonts w:ascii="Arial" w:hAnsi="Arial" w:cs="Arial"/>
          <w:b/>
          <w:bCs/>
        </w:rPr>
        <w:t>Romans 1:16-17 16</w:t>
      </w:r>
      <w:r w:rsidRPr="0031650B">
        <w:rPr>
          <w:rFonts w:ascii="Arial" w:hAnsi="Arial" w:cs="Arial"/>
        </w:rPr>
        <w:t xml:space="preserve"> For I am not ashamed of the gospel, for it is the power of God for salvation to everyone who believes, to the Jew first </w:t>
      </w:r>
      <w:r w:rsidR="00123390" w:rsidRPr="0031650B">
        <w:rPr>
          <w:rFonts w:ascii="Arial" w:hAnsi="Arial" w:cs="Arial"/>
        </w:rPr>
        <w:t>and</w:t>
      </w:r>
      <w:r w:rsidRPr="0031650B">
        <w:rPr>
          <w:rFonts w:ascii="Arial" w:hAnsi="Arial" w:cs="Arial"/>
        </w:rPr>
        <w:t xml:space="preserve"> to the Greek. </w:t>
      </w:r>
      <w:r w:rsidRPr="0031650B">
        <w:rPr>
          <w:rFonts w:ascii="Arial" w:hAnsi="Arial" w:cs="Arial"/>
          <w:b/>
          <w:bCs/>
        </w:rPr>
        <w:t>17</w:t>
      </w:r>
      <w:r w:rsidRPr="0031650B">
        <w:rPr>
          <w:rFonts w:ascii="Arial" w:hAnsi="Arial" w:cs="Arial"/>
        </w:rPr>
        <w:t xml:space="preserve"> For in it the righteousness of God is revealed from faith for faith, as it is written, “The righteous shall live by faith.</w:t>
      </w:r>
    </w:p>
    <w:p w14:paraId="0FF16A74" w14:textId="29F53AA2" w:rsidR="001478A1" w:rsidRPr="0031650B" w:rsidRDefault="001478A1" w:rsidP="001478A1">
      <w:pPr>
        <w:rPr>
          <w:rFonts w:ascii="Arial" w:hAnsi="Arial" w:cs="Arial"/>
        </w:rPr>
      </w:pPr>
      <w:r w:rsidRPr="0031650B">
        <w:rPr>
          <w:rFonts w:ascii="Arial" w:hAnsi="Arial" w:cs="Arial"/>
          <w:b/>
          <w:bCs/>
        </w:rPr>
        <w:t xml:space="preserve">Romans 3:1-8 </w:t>
      </w:r>
      <w:r w:rsidR="00123390" w:rsidRPr="0031650B">
        <w:rPr>
          <w:rFonts w:ascii="Arial" w:hAnsi="Arial" w:cs="Arial"/>
          <w:b/>
          <w:bCs/>
        </w:rPr>
        <w:t>1</w:t>
      </w:r>
      <w:r w:rsidRPr="0031650B">
        <w:rPr>
          <w:rFonts w:ascii="Arial" w:hAnsi="Arial" w:cs="Arial"/>
        </w:rPr>
        <w:t xml:space="preserve">Then what advantage has the Jew? Or what is the value of circumcision? </w:t>
      </w:r>
      <w:r w:rsidRPr="0031650B">
        <w:rPr>
          <w:rFonts w:ascii="Arial" w:hAnsi="Arial" w:cs="Arial"/>
          <w:b/>
          <w:bCs/>
        </w:rPr>
        <w:t>2</w:t>
      </w:r>
      <w:r w:rsidRPr="0031650B">
        <w:rPr>
          <w:rFonts w:ascii="Arial" w:hAnsi="Arial" w:cs="Arial"/>
        </w:rPr>
        <w:t xml:space="preserve"> Much in every way. To begin with, the Jews were entrusted with the oracles of God. </w:t>
      </w:r>
      <w:r w:rsidRPr="0031650B">
        <w:rPr>
          <w:rFonts w:ascii="Arial" w:hAnsi="Arial" w:cs="Arial"/>
          <w:b/>
          <w:bCs/>
        </w:rPr>
        <w:t xml:space="preserve">3 </w:t>
      </w:r>
      <w:r w:rsidRPr="0031650B">
        <w:rPr>
          <w:rFonts w:ascii="Arial" w:hAnsi="Arial" w:cs="Arial"/>
        </w:rPr>
        <w:t xml:space="preserve">What if some were unfaithful? Does their faithlessness nullify the faithfulness of God? </w:t>
      </w:r>
      <w:r w:rsidRPr="0031650B">
        <w:rPr>
          <w:rFonts w:ascii="Arial" w:hAnsi="Arial" w:cs="Arial"/>
          <w:b/>
          <w:bCs/>
        </w:rPr>
        <w:t>4</w:t>
      </w:r>
      <w:r w:rsidRPr="0031650B">
        <w:rPr>
          <w:rFonts w:ascii="Arial" w:hAnsi="Arial" w:cs="Arial"/>
        </w:rPr>
        <w:t xml:space="preserve"> By no means! Let God be true though everyone were a liar, as it is written,</w:t>
      </w:r>
      <w:r w:rsidR="00123390" w:rsidRPr="0031650B">
        <w:rPr>
          <w:rFonts w:ascii="Arial" w:hAnsi="Arial" w:cs="Arial"/>
        </w:rPr>
        <w:t xml:space="preserve"> </w:t>
      </w:r>
      <w:r w:rsidRPr="0031650B">
        <w:rPr>
          <w:rFonts w:ascii="Arial" w:hAnsi="Arial" w:cs="Arial"/>
        </w:rPr>
        <w:t>“That you may be justified in your words,</w:t>
      </w:r>
      <w:r w:rsidR="00123390" w:rsidRPr="0031650B">
        <w:rPr>
          <w:rFonts w:ascii="Arial" w:hAnsi="Arial" w:cs="Arial"/>
        </w:rPr>
        <w:t xml:space="preserve"> </w:t>
      </w:r>
      <w:r w:rsidRPr="0031650B">
        <w:rPr>
          <w:rFonts w:ascii="Arial" w:hAnsi="Arial" w:cs="Arial"/>
        </w:rPr>
        <w:t>and prevail when you are judged.”</w:t>
      </w:r>
      <w:r w:rsidR="00123390" w:rsidRPr="0031650B">
        <w:rPr>
          <w:rFonts w:ascii="Arial" w:hAnsi="Arial" w:cs="Arial"/>
        </w:rPr>
        <w:t xml:space="preserve"> </w:t>
      </w:r>
      <w:r w:rsidRPr="0031650B">
        <w:rPr>
          <w:rFonts w:ascii="Arial" w:hAnsi="Arial" w:cs="Arial"/>
          <w:b/>
          <w:bCs/>
        </w:rPr>
        <w:t>5</w:t>
      </w:r>
      <w:r w:rsidRPr="0031650B">
        <w:rPr>
          <w:rFonts w:ascii="Arial" w:hAnsi="Arial" w:cs="Arial"/>
        </w:rPr>
        <w:t xml:space="preserve"> But if our unrighteousness </w:t>
      </w:r>
      <w:r w:rsidR="00123390" w:rsidRPr="0031650B">
        <w:rPr>
          <w:rFonts w:ascii="Arial" w:hAnsi="Arial" w:cs="Arial"/>
        </w:rPr>
        <w:t>shows</w:t>
      </w:r>
      <w:r w:rsidRPr="0031650B">
        <w:rPr>
          <w:rFonts w:ascii="Arial" w:hAnsi="Arial" w:cs="Arial"/>
        </w:rPr>
        <w:t xml:space="preserve"> the righteousness of God, what shall we say? That God is unrighteous to inflict wrath on us? </w:t>
      </w:r>
      <w:r w:rsidRPr="0031650B">
        <w:rPr>
          <w:rFonts w:ascii="Arial" w:hAnsi="Arial" w:cs="Arial"/>
          <w:b/>
          <w:bCs/>
        </w:rPr>
        <w:t xml:space="preserve">6 </w:t>
      </w:r>
      <w:r w:rsidRPr="0031650B">
        <w:rPr>
          <w:rFonts w:ascii="Arial" w:hAnsi="Arial" w:cs="Arial"/>
        </w:rPr>
        <w:t xml:space="preserve">By no means! For then how could God judge the world? </w:t>
      </w:r>
      <w:r w:rsidRPr="0031650B">
        <w:rPr>
          <w:rFonts w:ascii="Arial" w:hAnsi="Arial" w:cs="Arial"/>
          <w:b/>
          <w:bCs/>
        </w:rPr>
        <w:t>7</w:t>
      </w:r>
      <w:r w:rsidRPr="0031650B">
        <w:rPr>
          <w:rFonts w:ascii="Arial" w:hAnsi="Arial" w:cs="Arial"/>
        </w:rPr>
        <w:t xml:space="preserve"> But if through my lie God's truth abounds to his glory, why am I still being condemned as a sinner? </w:t>
      </w:r>
      <w:r w:rsidRPr="0031650B">
        <w:rPr>
          <w:rFonts w:ascii="Arial" w:hAnsi="Arial" w:cs="Arial"/>
          <w:b/>
          <w:bCs/>
        </w:rPr>
        <w:t>8</w:t>
      </w:r>
      <w:r w:rsidRPr="0031650B">
        <w:rPr>
          <w:rFonts w:ascii="Arial" w:hAnsi="Arial" w:cs="Arial"/>
        </w:rPr>
        <w:t xml:space="preserve"> And why not do evil that good may come?</w:t>
      </w:r>
      <w:r w:rsidR="00123390" w:rsidRPr="0031650B">
        <w:rPr>
          <w:rFonts w:ascii="Arial" w:hAnsi="Arial" w:cs="Arial"/>
        </w:rPr>
        <w:t xml:space="preserve"> </w:t>
      </w:r>
      <w:r w:rsidRPr="0031650B">
        <w:rPr>
          <w:rFonts w:ascii="Arial" w:hAnsi="Arial" w:cs="Arial"/>
        </w:rPr>
        <w:t>as some people slanderously charge us with saying. Their condemnation is just.</w:t>
      </w:r>
    </w:p>
    <w:sectPr w:rsidR="001478A1" w:rsidRPr="0031650B" w:rsidSect="00577728">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Fairwater Script">
    <w:charset w:val="00"/>
    <w:family w:val="auto"/>
    <w:pitch w:val="variable"/>
    <w:sig w:usb0="A000002F" w:usb1="1000004B"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DF7"/>
      </v:shape>
    </w:pict>
  </w:numPicBullet>
  <w:abstractNum w:abstractNumId="0" w15:restartNumberingAfterBreak="0">
    <w:nsid w:val="27DB3FCF"/>
    <w:multiLevelType w:val="multilevel"/>
    <w:tmpl w:val="697E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77FCF"/>
    <w:multiLevelType w:val="multilevel"/>
    <w:tmpl w:val="191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13B89"/>
    <w:multiLevelType w:val="multilevel"/>
    <w:tmpl w:val="DF8C79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65552"/>
    <w:multiLevelType w:val="multilevel"/>
    <w:tmpl w:val="395E5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458824">
    <w:abstractNumId w:val="1"/>
  </w:num>
  <w:num w:numId="2" w16cid:durableId="1344241605">
    <w:abstractNumId w:val="0"/>
  </w:num>
  <w:num w:numId="3" w16cid:durableId="2073387918">
    <w:abstractNumId w:val="3"/>
  </w:num>
  <w:num w:numId="4" w16cid:durableId="1186864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87"/>
    <w:rsid w:val="00114987"/>
    <w:rsid w:val="00123390"/>
    <w:rsid w:val="001478A1"/>
    <w:rsid w:val="0031650B"/>
    <w:rsid w:val="0048101B"/>
    <w:rsid w:val="00577728"/>
    <w:rsid w:val="005E020B"/>
    <w:rsid w:val="00604B40"/>
    <w:rsid w:val="00655AD4"/>
    <w:rsid w:val="008C1605"/>
    <w:rsid w:val="00F1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67F3"/>
  <w15:chartTrackingRefBased/>
  <w15:docId w15:val="{05ACE98E-FAFD-4C7C-91F8-FE5F19EB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987"/>
    <w:rPr>
      <w:color w:val="0000FF"/>
      <w:u w:val="single"/>
    </w:rPr>
  </w:style>
  <w:style w:type="character" w:styleId="UnresolvedMention">
    <w:name w:val="Unresolved Mention"/>
    <w:basedOn w:val="DefaultParagraphFont"/>
    <w:uiPriority w:val="99"/>
    <w:semiHidden/>
    <w:unhideWhenUsed/>
    <w:rsid w:val="0057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CLAESON</dc:creator>
  <cp:keywords/>
  <dc:description/>
  <cp:lastModifiedBy>MARYANNE CLAESON</cp:lastModifiedBy>
  <cp:revision>4</cp:revision>
  <dcterms:created xsi:type="dcterms:W3CDTF">2022-03-14T22:24:00Z</dcterms:created>
  <dcterms:modified xsi:type="dcterms:W3CDTF">2025-12-22T18:17:00Z</dcterms:modified>
</cp:coreProperties>
</file>