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3F6F" w14:textId="0D7F9CDB" w:rsidR="002736D2" w:rsidRDefault="00192621" w:rsidP="00192621">
      <w:pPr>
        <w:jc w:val="center"/>
        <w:rPr>
          <w:rFonts w:ascii="Algerian" w:hAnsi="Algerian"/>
          <w:sz w:val="56"/>
          <w:szCs w:val="56"/>
        </w:rPr>
      </w:pPr>
      <w:r w:rsidRPr="00192621">
        <w:rPr>
          <w:rFonts w:ascii="Algerian" w:hAnsi="Algerian"/>
          <w:sz w:val="56"/>
          <w:szCs w:val="56"/>
        </w:rPr>
        <w:t>Isaiah</w:t>
      </w:r>
    </w:p>
    <w:p w14:paraId="493BC20F" w14:textId="77777777" w:rsidR="00DA2745" w:rsidRPr="00DA2745" w:rsidRDefault="00DA2745" w:rsidP="00DA2745">
      <w:pPr>
        <w:jc w:val="center"/>
        <w:rPr>
          <w:rFonts w:ascii="Baguet Script" w:hAnsi="Baguet Script" w:cs="Arial"/>
          <w:color w:val="000000" w:themeColor="text1"/>
        </w:rPr>
      </w:pPr>
      <w:r w:rsidRPr="00DA2745">
        <w:rPr>
          <w:rFonts w:ascii="Baguet Script" w:hAnsi="Baguet Script" w:cs="Arial"/>
          <w:color w:val="000000" w:themeColor="text1"/>
        </w:rPr>
        <w:t>The traditional view is that</w:t>
      </w:r>
      <w:r w:rsidRPr="00DA2745">
        <w:rPr>
          <w:rFonts w:ascii="Cambria" w:hAnsi="Cambria" w:cs="Cambria"/>
          <w:color w:val="000000" w:themeColor="text1"/>
        </w:rPr>
        <w:t> </w:t>
      </w:r>
      <w:r w:rsidRPr="00DA2745">
        <w:rPr>
          <w:rFonts w:ascii="Baguet Script" w:hAnsi="Baguet Script" w:cs="Arial"/>
          <w:color w:val="000000" w:themeColor="text1"/>
        </w:rPr>
        <w:t>all 66 chapters of the book of Isaiah were written by one man, Isaiah, possibly in two periods between 740 BC and c. 686 BC.</w:t>
      </w:r>
    </w:p>
    <w:p w14:paraId="1C080D09" w14:textId="77777777" w:rsidR="00DA2745" w:rsidRPr="00DA2745" w:rsidRDefault="00DA2745" w:rsidP="00DA2745">
      <w:pPr>
        <w:jc w:val="center"/>
        <w:rPr>
          <w:rFonts w:ascii="Baguet Script" w:hAnsi="Baguet Script" w:cs="Arial"/>
          <w:color w:val="000000" w:themeColor="text1"/>
        </w:rPr>
      </w:pPr>
      <w:r w:rsidRPr="00DA2745">
        <w:rPr>
          <w:rFonts w:ascii="Baguet Script" w:hAnsi="Baguet Script" w:cs="Arial"/>
          <w:color w:val="000000" w:themeColor="text1"/>
        </w:rPr>
        <w:t>Isaiah was</w:t>
      </w:r>
      <w:r w:rsidRPr="00DA2745">
        <w:rPr>
          <w:rFonts w:ascii="Cambria" w:hAnsi="Cambria" w:cs="Cambria"/>
          <w:color w:val="000000" w:themeColor="text1"/>
        </w:rPr>
        <w:t> </w:t>
      </w:r>
      <w:r w:rsidRPr="00DA2745">
        <w:rPr>
          <w:rFonts w:ascii="Baguet Script" w:hAnsi="Baguet Script" w:cs="Arial"/>
          <w:color w:val="000000" w:themeColor="text1"/>
        </w:rPr>
        <w:t>a major prophet in the Hebrew Bible (Old Testament) who served the kingdom of Judah, known for his powerful oracles of judgment against sin and idolatry, and profound messianic prophecies about a coming savior, making his book a cornerstone of Jewish and Christian theology. His ministry, spanning the 8th century BC, warned of Assyrian and Babylonian threats but also offered hope for future restoration and God's salvation, famously predicting the virgin birth and suffering servant.</w:t>
      </w:r>
      <w:r w:rsidRPr="00DA2745">
        <w:rPr>
          <w:rFonts w:ascii="Cambria" w:hAnsi="Cambria" w:cs="Cambria"/>
          <w:color w:val="000000" w:themeColor="text1"/>
        </w:rPr>
        <w:t> </w:t>
      </w:r>
    </w:p>
    <w:p w14:paraId="7BE8C8AA" w14:textId="77777777" w:rsidR="00DA2745" w:rsidRPr="00DA2745" w:rsidRDefault="00DA2745" w:rsidP="00DA2745">
      <w:pPr>
        <w:rPr>
          <w:rFonts w:ascii="Fairwater Script" w:hAnsi="Fairwater Script" w:cs="Arial"/>
          <w:b/>
          <w:bCs/>
          <w:color w:val="000000" w:themeColor="text1"/>
        </w:rPr>
      </w:pPr>
      <w:r w:rsidRPr="00DA2745">
        <w:rPr>
          <w:rFonts w:ascii="Fairwater Script" w:hAnsi="Fairwater Script" w:cs="Arial"/>
          <w:b/>
          <w:bCs/>
          <w:color w:val="000000" w:themeColor="text1"/>
        </w:rPr>
        <w:t>Key Aspects of Isaiah:</w:t>
      </w:r>
    </w:p>
    <w:p w14:paraId="2C672885"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Meaning of Name:</w:t>
      </w:r>
      <w:r w:rsidRPr="00DA2745">
        <w:rPr>
          <w:rFonts w:ascii="Cambria" w:hAnsi="Cambria" w:cs="Cambria"/>
          <w:color w:val="000000" w:themeColor="text1"/>
        </w:rPr>
        <w:t> </w:t>
      </w:r>
      <w:r w:rsidRPr="00DA2745">
        <w:rPr>
          <w:rFonts w:ascii="Baguet Script" w:hAnsi="Baguet Script" w:cs="Arial"/>
          <w:color w:val="000000" w:themeColor="text1"/>
        </w:rPr>
        <w:t>"The Lord Saves," reflecting his core message.</w:t>
      </w:r>
    </w:p>
    <w:p w14:paraId="0C8A30D7"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Ministry:</w:t>
      </w:r>
      <w:r w:rsidRPr="00DA2745">
        <w:rPr>
          <w:rFonts w:ascii="Cambria" w:hAnsi="Cambria" w:cs="Cambria"/>
          <w:color w:val="000000" w:themeColor="text1"/>
        </w:rPr>
        <w:t> </w:t>
      </w:r>
      <w:r w:rsidRPr="00DA2745">
        <w:rPr>
          <w:rFonts w:ascii="Baguet Script" w:hAnsi="Baguet Script" w:cs="Arial"/>
          <w:color w:val="000000" w:themeColor="text1"/>
        </w:rPr>
        <w:t>Began around 740 BC during the reign of King Uzziah, serving Judah's kings, including Ahaz and Hezekiah.</w:t>
      </w:r>
    </w:p>
    <w:p w14:paraId="2C805643"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Message:</w:t>
      </w:r>
      <w:r w:rsidRPr="00DA2745">
        <w:rPr>
          <w:rFonts w:ascii="Cambria" w:hAnsi="Cambria" w:cs="Cambria"/>
          <w:color w:val="000000" w:themeColor="text1"/>
        </w:rPr>
        <w:t> </w:t>
      </w:r>
      <w:r w:rsidRPr="00DA2745">
        <w:rPr>
          <w:rFonts w:ascii="Baguet Script" w:hAnsi="Baguet Script" w:cs="Arial"/>
          <w:color w:val="000000" w:themeColor="text1"/>
        </w:rPr>
        <w:t>A blend of severe judgment for injustice and covenant-breaking, alongside powerful promises of future redemption and a coming Messiah from David's line.</w:t>
      </w:r>
    </w:p>
    <w:p w14:paraId="527A1DFB"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Key Prophecies:</w:t>
      </w:r>
      <w:r w:rsidRPr="00DA2745">
        <w:rPr>
          <w:rFonts w:ascii="Cambria" w:hAnsi="Cambria" w:cs="Cambria"/>
          <w:color w:val="000000" w:themeColor="text1"/>
        </w:rPr>
        <w:t> </w:t>
      </w:r>
      <w:r w:rsidRPr="00DA2745">
        <w:rPr>
          <w:rFonts w:ascii="Baguet Script" w:hAnsi="Baguet Script" w:cs="Arial"/>
          <w:color w:val="000000" w:themeColor="text1"/>
        </w:rPr>
        <w:t>Foretold the Messiah's birth (Immanuel, Virgin Birth), suffering, and ultimate triumph, and warned of Assyrian conquest and Babylonian exile.</w:t>
      </w:r>
    </w:p>
    <w:p w14:paraId="31DD17A0"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Book of Isaiah:</w:t>
      </w:r>
      <w:r w:rsidRPr="00DA2745">
        <w:rPr>
          <w:rFonts w:ascii="Cambria" w:hAnsi="Cambria" w:cs="Cambria"/>
          <w:color w:val="000000" w:themeColor="text1"/>
        </w:rPr>
        <w:t> </w:t>
      </w:r>
      <w:r w:rsidRPr="00DA2745">
        <w:rPr>
          <w:rFonts w:ascii="Baguet Script" w:hAnsi="Baguet Script" w:cs="Arial"/>
          <w:color w:val="000000" w:themeColor="text1"/>
        </w:rPr>
        <w:t>A complex collection of poems and prophecies, traditionally attributed to the prophet but debated by scholars, with later sections possibly from disciples or a later prophetic school.</w:t>
      </w:r>
    </w:p>
    <w:p w14:paraId="09E02F1E" w14:textId="77777777" w:rsidR="00DA2745" w:rsidRPr="00DA2745" w:rsidRDefault="00DA2745" w:rsidP="00DA2745">
      <w:pPr>
        <w:numPr>
          <w:ilvl w:val="0"/>
          <w:numId w:val="15"/>
        </w:numPr>
        <w:jc w:val="center"/>
        <w:rPr>
          <w:rFonts w:ascii="Baguet Script" w:hAnsi="Baguet Script" w:cs="Arial"/>
          <w:color w:val="000000" w:themeColor="text1"/>
        </w:rPr>
      </w:pPr>
      <w:r w:rsidRPr="00DA2745">
        <w:rPr>
          <w:rFonts w:ascii="Baguet Script" w:hAnsi="Baguet Script" w:cs="Arial"/>
          <w:color w:val="000000" w:themeColor="text1"/>
        </w:rPr>
        <w:t>Significance:</w:t>
      </w:r>
      <w:r w:rsidRPr="00DA2745">
        <w:rPr>
          <w:rFonts w:ascii="Cambria" w:hAnsi="Cambria" w:cs="Cambria"/>
          <w:color w:val="000000" w:themeColor="text1"/>
        </w:rPr>
        <w:t> </w:t>
      </w:r>
      <w:r w:rsidRPr="00DA2745">
        <w:rPr>
          <w:rFonts w:ascii="Baguet Script" w:hAnsi="Baguet Script" w:cs="Arial"/>
          <w:color w:val="000000" w:themeColor="text1"/>
        </w:rPr>
        <w:t>Highly influential, quoted extensively in the New Testament, and considered a "Fifth Gospel" for its Christological focus.</w:t>
      </w:r>
      <w:r w:rsidRPr="00DA2745">
        <w:rPr>
          <w:rFonts w:ascii="Cambria" w:hAnsi="Cambria" w:cs="Cambria"/>
          <w:color w:val="000000" w:themeColor="text1"/>
        </w:rPr>
        <w:t> </w:t>
      </w:r>
    </w:p>
    <w:p w14:paraId="787C4B24" w14:textId="77777777" w:rsidR="00DA2745" w:rsidRPr="00DA2745" w:rsidRDefault="00DA2745" w:rsidP="00DA2745">
      <w:pPr>
        <w:rPr>
          <w:rFonts w:ascii="Fairwater Script" w:hAnsi="Fairwater Script" w:cs="Arial"/>
          <w:color w:val="000000" w:themeColor="text1"/>
        </w:rPr>
      </w:pPr>
      <w:r w:rsidRPr="00DA2745">
        <w:rPr>
          <w:rFonts w:ascii="Fairwater Script" w:hAnsi="Fairwater Script" w:cs="Arial"/>
          <w:color w:val="000000" w:themeColor="text1"/>
        </w:rPr>
        <w:t>Isaiah's Family:</w:t>
      </w:r>
    </w:p>
    <w:p w14:paraId="535B9B97" w14:textId="77777777" w:rsidR="00DA2745" w:rsidRPr="00DA2745" w:rsidRDefault="00DA2745" w:rsidP="00DA2745">
      <w:pPr>
        <w:numPr>
          <w:ilvl w:val="0"/>
          <w:numId w:val="16"/>
        </w:numPr>
        <w:jc w:val="center"/>
        <w:rPr>
          <w:rFonts w:ascii="Baguet Script" w:hAnsi="Baguet Script" w:cs="Arial"/>
          <w:color w:val="000000" w:themeColor="text1"/>
        </w:rPr>
      </w:pPr>
      <w:r w:rsidRPr="00DA2745">
        <w:rPr>
          <w:rFonts w:ascii="Baguet Script" w:hAnsi="Baguet Script" w:cs="Arial"/>
          <w:color w:val="000000" w:themeColor="text1"/>
        </w:rPr>
        <w:t>His wife was called a "prophetess".</w:t>
      </w:r>
    </w:p>
    <w:p w14:paraId="7C6CBEE7" w14:textId="77777777" w:rsidR="00DA2745" w:rsidRPr="00DA2745" w:rsidRDefault="00DA2745" w:rsidP="00DA2745">
      <w:pPr>
        <w:numPr>
          <w:ilvl w:val="0"/>
          <w:numId w:val="16"/>
        </w:numPr>
        <w:jc w:val="center"/>
        <w:rPr>
          <w:rFonts w:ascii="Baguet Script" w:hAnsi="Baguet Script" w:cs="Arial"/>
          <w:color w:val="000000" w:themeColor="text1"/>
        </w:rPr>
      </w:pPr>
      <w:r w:rsidRPr="00DA2745">
        <w:rPr>
          <w:rFonts w:ascii="Baguet Script" w:hAnsi="Baguet Script" w:cs="Arial"/>
          <w:color w:val="000000" w:themeColor="text1"/>
        </w:rPr>
        <w:t>His sons' names were symbolic prophetic statements: Shear-Jashub ("A remnant will return") and Maher-Shalal-Hash-Baz ("Spoil speeds, prey hastens")</w:t>
      </w:r>
    </w:p>
    <w:p w14:paraId="2349FFD7" w14:textId="77777777" w:rsidR="00DA2745" w:rsidRPr="00DA2745" w:rsidRDefault="00DA2745" w:rsidP="00DA2745">
      <w:pPr>
        <w:jc w:val="center"/>
        <w:rPr>
          <w:rFonts w:ascii="Baguet Script" w:hAnsi="Baguet Script" w:cs="Arial"/>
          <w:color w:val="000000" w:themeColor="text1"/>
          <w:sz w:val="20"/>
          <w:szCs w:val="20"/>
        </w:rPr>
      </w:pPr>
    </w:p>
    <w:p w14:paraId="1698B70F" w14:textId="1CB43AAD" w:rsidR="00192621" w:rsidRPr="00EA3E7B" w:rsidRDefault="00192621" w:rsidP="00192621">
      <w:pPr>
        <w:rPr>
          <w:rFonts w:ascii="Calibri" w:hAnsi="Calibri" w:cs="Calibri"/>
          <w:color w:val="000000" w:themeColor="text1"/>
        </w:rPr>
      </w:pPr>
      <w:r w:rsidRPr="00EA3E7B">
        <w:rPr>
          <w:rFonts w:ascii="Calibri" w:hAnsi="Calibri" w:cs="Calibri"/>
          <w:color w:val="000000" w:themeColor="text1"/>
        </w:rPr>
        <w:t>The text of the Book of Isaiah refers to Isaiah as "the prophet</w:t>
      </w:r>
      <w:proofErr w:type="gramStart"/>
      <w:r w:rsidRPr="00EA3E7B">
        <w:rPr>
          <w:rFonts w:ascii="Calibri" w:hAnsi="Calibri" w:cs="Calibri"/>
          <w:color w:val="000000" w:themeColor="text1"/>
        </w:rPr>
        <w:t>”,</w:t>
      </w:r>
      <w:proofErr w:type="gramEnd"/>
      <w:r w:rsidRPr="00EA3E7B">
        <w:rPr>
          <w:rFonts w:ascii="Calibri" w:hAnsi="Calibri" w:cs="Calibri"/>
          <w:color w:val="000000" w:themeColor="text1"/>
        </w:rPr>
        <w:t xml:space="preserve"> but the exact relationship between the Book of Isaiah and the actual prophet Isaiah is complicated. The traditional view is that all 66 chapters of the book of Isaiah were written by one man, Isaiah, possibly in two periods between 740 BC and c. 686 BC, separated by approximately 15 years. The first verse of the Book of Isaiah states that Isaiah prophesied during the reigns of </w:t>
      </w:r>
      <w:hyperlink r:id="rId5" w:tooltip="Uzziah" w:history="1">
        <w:r w:rsidRPr="00EA3E7B">
          <w:rPr>
            <w:rStyle w:val="Hyperlink"/>
            <w:rFonts w:ascii="Calibri" w:hAnsi="Calibri" w:cs="Calibri"/>
            <w:color w:val="000000" w:themeColor="text1"/>
            <w:u w:val="none"/>
          </w:rPr>
          <w:t>Uzziah</w:t>
        </w:r>
      </w:hyperlink>
      <w:r w:rsidRPr="00EA3E7B">
        <w:rPr>
          <w:rFonts w:ascii="Calibri" w:hAnsi="Calibri" w:cs="Calibri"/>
          <w:color w:val="000000" w:themeColor="text1"/>
        </w:rPr>
        <w:t> (or Azariah), </w:t>
      </w:r>
      <w:hyperlink r:id="rId6" w:tooltip="Jotham" w:history="1">
        <w:r w:rsidRPr="00EA3E7B">
          <w:rPr>
            <w:rStyle w:val="Hyperlink"/>
            <w:rFonts w:ascii="Calibri" w:hAnsi="Calibri" w:cs="Calibri"/>
            <w:color w:val="000000" w:themeColor="text1"/>
            <w:u w:val="none"/>
          </w:rPr>
          <w:t>Jotham</w:t>
        </w:r>
      </w:hyperlink>
      <w:r w:rsidRPr="00EA3E7B">
        <w:rPr>
          <w:rFonts w:ascii="Calibri" w:hAnsi="Calibri" w:cs="Calibri"/>
          <w:color w:val="000000" w:themeColor="text1"/>
        </w:rPr>
        <w:t>, </w:t>
      </w:r>
      <w:hyperlink r:id="rId7" w:tooltip="Ahaz" w:history="1">
        <w:r w:rsidRPr="00EA3E7B">
          <w:rPr>
            <w:rStyle w:val="Hyperlink"/>
            <w:rFonts w:ascii="Calibri" w:hAnsi="Calibri" w:cs="Calibri"/>
            <w:color w:val="000000" w:themeColor="text1"/>
            <w:u w:val="none"/>
          </w:rPr>
          <w:t>Ahaz</w:t>
        </w:r>
      </w:hyperlink>
      <w:r w:rsidRPr="00EA3E7B">
        <w:rPr>
          <w:rFonts w:ascii="Calibri" w:hAnsi="Calibri" w:cs="Calibri"/>
          <w:color w:val="000000" w:themeColor="text1"/>
        </w:rPr>
        <w:t>, and </w:t>
      </w:r>
      <w:hyperlink r:id="rId8" w:tooltip="Hezekiah" w:history="1">
        <w:r w:rsidRPr="00EA3E7B">
          <w:rPr>
            <w:rStyle w:val="Hyperlink"/>
            <w:rFonts w:ascii="Calibri" w:hAnsi="Calibri" w:cs="Calibri"/>
            <w:color w:val="000000" w:themeColor="text1"/>
            <w:u w:val="none"/>
          </w:rPr>
          <w:t>Hezekiah</w:t>
        </w:r>
      </w:hyperlink>
      <w:r w:rsidRPr="00EA3E7B">
        <w:rPr>
          <w:rFonts w:ascii="Calibri" w:hAnsi="Calibri" w:cs="Calibri"/>
          <w:color w:val="000000" w:themeColor="text1"/>
        </w:rPr>
        <w:t>, the kings of </w:t>
      </w:r>
      <w:hyperlink r:id="rId9" w:tooltip="Kingdom of Judah" w:history="1">
        <w:r w:rsidRPr="00EA3E7B">
          <w:rPr>
            <w:rStyle w:val="Hyperlink"/>
            <w:rFonts w:ascii="Calibri" w:hAnsi="Calibri" w:cs="Calibri"/>
            <w:color w:val="000000" w:themeColor="text1"/>
            <w:u w:val="none"/>
          </w:rPr>
          <w:t>Judah</w:t>
        </w:r>
      </w:hyperlink>
      <w:r w:rsidRPr="00EA3E7B">
        <w:rPr>
          <w:rFonts w:ascii="Calibri" w:hAnsi="Calibri" w:cs="Calibri"/>
          <w:color w:val="000000" w:themeColor="text1"/>
        </w:rPr>
        <w:t>. Uzziah's reign was 52 years in the middle of the 8th century BC, and Isaiah must have begun his ministry a few years before Uzziah's death, probably in the </w:t>
      </w:r>
      <w:hyperlink r:id="rId10" w:tooltip="740s BC" w:history="1">
        <w:r w:rsidRPr="00EA3E7B">
          <w:rPr>
            <w:rStyle w:val="Hyperlink"/>
            <w:rFonts w:ascii="Calibri" w:hAnsi="Calibri" w:cs="Calibri"/>
            <w:color w:val="000000" w:themeColor="text1"/>
            <w:u w:val="none"/>
          </w:rPr>
          <w:t>740s BC</w:t>
        </w:r>
      </w:hyperlink>
      <w:r w:rsidRPr="00EA3E7B">
        <w:rPr>
          <w:rFonts w:ascii="Calibri" w:hAnsi="Calibri" w:cs="Calibri"/>
          <w:color w:val="000000" w:themeColor="text1"/>
        </w:rPr>
        <w:t>. He may have been contemporary for some years with </w:t>
      </w:r>
      <w:hyperlink r:id="rId11" w:tooltip="Manasseh of Judah" w:history="1">
        <w:r w:rsidRPr="00EA3E7B">
          <w:rPr>
            <w:rStyle w:val="Hyperlink"/>
            <w:rFonts w:ascii="Calibri" w:hAnsi="Calibri" w:cs="Calibri"/>
            <w:color w:val="000000" w:themeColor="text1"/>
            <w:u w:val="none"/>
          </w:rPr>
          <w:t>Manasseh</w:t>
        </w:r>
      </w:hyperlink>
      <w:r w:rsidRPr="00EA3E7B">
        <w:rPr>
          <w:rFonts w:ascii="Calibri" w:hAnsi="Calibri" w:cs="Calibri"/>
          <w:color w:val="000000" w:themeColor="text1"/>
        </w:rPr>
        <w:t xml:space="preserve">. Thus, Isaiah may have prophesied for as long as </w:t>
      </w:r>
      <w:r w:rsidRPr="00EA3E7B">
        <w:rPr>
          <w:rFonts w:ascii="Calibri" w:hAnsi="Calibri" w:cs="Calibri"/>
          <w:b/>
          <w:bCs/>
          <w:color w:val="000000" w:themeColor="text1"/>
        </w:rPr>
        <w:t>64</w:t>
      </w:r>
      <w:r w:rsidRPr="00EA3E7B">
        <w:rPr>
          <w:rFonts w:ascii="Calibri" w:hAnsi="Calibri" w:cs="Calibri"/>
          <w:color w:val="000000" w:themeColor="text1"/>
        </w:rPr>
        <w:t xml:space="preserve"> years. According to some modern interpretations, Isaiah's wife was called "the prophetess" either because she was endowed with the prophetic gift, like </w:t>
      </w:r>
      <w:r w:rsidR="00EF541F" w:rsidRPr="00EA3E7B">
        <w:rPr>
          <w:rFonts w:ascii="Calibri" w:hAnsi="Calibri" w:cs="Calibri"/>
          <w:color w:val="000000" w:themeColor="text1"/>
        </w:rPr>
        <w:t>(</w:t>
      </w:r>
      <w:r w:rsidRPr="00EA3E7B">
        <w:rPr>
          <w:rFonts w:ascii="Calibri" w:hAnsi="Calibri" w:cs="Calibri"/>
          <w:color w:val="000000" w:themeColor="text1"/>
        </w:rPr>
        <w:t>Deborah and Huldah</w:t>
      </w:r>
      <w:r w:rsidR="00EF541F" w:rsidRPr="00EA3E7B">
        <w:rPr>
          <w:rFonts w:ascii="Calibri" w:hAnsi="Calibri" w:cs="Calibri"/>
          <w:color w:val="000000" w:themeColor="text1"/>
        </w:rPr>
        <w:t>)</w:t>
      </w:r>
      <w:r w:rsidRPr="00EA3E7B">
        <w:rPr>
          <w:rFonts w:ascii="Calibri" w:hAnsi="Calibri" w:cs="Calibri"/>
          <w:color w:val="000000" w:themeColor="text1"/>
        </w:rPr>
        <w:t>, or simply because she was the "wife of the prophet". They had two sons, naming the elder Shear-Jashub, meaning "A remnant shall return", and the younger Maher-Shalal-Hash-Baz, meaning, "</w:t>
      </w:r>
      <w:r w:rsidR="00EF541F" w:rsidRPr="00EA3E7B">
        <w:rPr>
          <w:rFonts w:ascii="Calibri" w:hAnsi="Calibri" w:cs="Calibri"/>
          <w:color w:val="000000" w:themeColor="text1"/>
        </w:rPr>
        <w:t>q</w:t>
      </w:r>
      <w:r w:rsidRPr="00EA3E7B">
        <w:rPr>
          <w:rFonts w:ascii="Calibri" w:hAnsi="Calibri" w:cs="Calibri"/>
          <w:color w:val="000000" w:themeColor="text1"/>
        </w:rPr>
        <w:t>uickly to spoils, plunder speedily." He was mentioned to have had a school of the prophets but not in the scriptures specifically. One thing that I liked about the notes that I read was the following:</w:t>
      </w:r>
      <w:r w:rsidRPr="00EA3E7B">
        <w:rPr>
          <w:rFonts w:ascii="Calibri" w:eastAsia="Times New Roman" w:hAnsi="Calibri" w:cs="Calibri"/>
          <w:color w:val="202122"/>
          <w:kern w:val="0"/>
          <w14:ligatures w14:val="none"/>
        </w:rPr>
        <w:t xml:space="preserve"> </w:t>
      </w:r>
      <w:r w:rsidRPr="00EA3E7B">
        <w:rPr>
          <w:rFonts w:ascii="Calibri" w:hAnsi="Calibri" w:cs="Calibri"/>
          <w:color w:val="000000" w:themeColor="text1"/>
        </w:rPr>
        <w:t>Isaiah (</w:t>
      </w:r>
      <w:hyperlink r:id="rId12" w:tooltip="Arabic language" w:history="1">
        <w:r w:rsidRPr="00EA3E7B">
          <w:rPr>
            <w:rStyle w:val="Hyperlink"/>
            <w:rFonts w:ascii="Calibri" w:hAnsi="Calibri" w:cs="Calibri"/>
            <w:color w:val="000000" w:themeColor="text1"/>
            <w:u w:val="none"/>
          </w:rPr>
          <w:t>Arabic</w:t>
        </w:r>
      </w:hyperlink>
      <w:r w:rsidRPr="00EA3E7B">
        <w:rPr>
          <w:rFonts w:ascii="Calibri" w:hAnsi="Calibri" w:cs="Calibri"/>
          <w:color w:val="000000" w:themeColor="text1"/>
        </w:rPr>
        <w:t>: </w:t>
      </w:r>
      <w:r w:rsidRPr="00EA3E7B">
        <w:rPr>
          <w:rFonts w:ascii="Calibri" w:hAnsi="Calibri" w:cs="Calibri"/>
          <w:color w:val="000000" w:themeColor="text1"/>
          <w:rtl/>
          <w:lang w:bidi="ar"/>
        </w:rPr>
        <w:t>إِشَعْيَاء</w:t>
      </w:r>
      <w:r w:rsidRPr="00EA3E7B">
        <w:rPr>
          <w:rFonts w:ascii="Calibri" w:hAnsi="Calibri" w:cs="Calibri"/>
          <w:color w:val="000000" w:themeColor="text1"/>
        </w:rPr>
        <w:t>, </w:t>
      </w:r>
      <w:hyperlink r:id="rId13" w:tooltip="Romanization of Arabic" w:history="1">
        <w:r w:rsidRPr="00EA3E7B">
          <w:rPr>
            <w:rStyle w:val="Hyperlink"/>
            <w:rFonts w:ascii="Calibri" w:hAnsi="Calibri" w:cs="Calibri"/>
            <w:color w:val="000000" w:themeColor="text1"/>
            <w:u w:val="none"/>
          </w:rPr>
          <w:t>Romanized</w:t>
        </w:r>
      </w:hyperlink>
      <w:r w:rsidRPr="00EA3E7B">
        <w:rPr>
          <w:rFonts w:ascii="Calibri" w:hAnsi="Calibri" w:cs="Calibri"/>
          <w:color w:val="000000" w:themeColor="text1"/>
        </w:rPr>
        <w:t>: </w:t>
      </w:r>
      <w:r w:rsidRPr="00EA3E7B">
        <w:rPr>
          <w:rFonts w:ascii="Calibri" w:hAnsi="Calibri" w:cs="Calibri"/>
          <w:i/>
          <w:iCs/>
          <w:color w:val="000000" w:themeColor="text1"/>
        </w:rPr>
        <w:t>Ishaʿyāʾ</w:t>
      </w:r>
      <w:r w:rsidRPr="00EA3E7B">
        <w:rPr>
          <w:rFonts w:ascii="Calibri" w:hAnsi="Calibri" w:cs="Calibri"/>
          <w:color w:val="000000" w:themeColor="text1"/>
        </w:rPr>
        <w:t>) is not mentioned by name in the </w:t>
      </w:r>
      <w:hyperlink r:id="rId14" w:tooltip="Quran" w:history="1">
        <w:r w:rsidRPr="00EA3E7B">
          <w:rPr>
            <w:rStyle w:val="Hyperlink"/>
            <w:rFonts w:ascii="Calibri" w:hAnsi="Calibri" w:cs="Calibri"/>
            <w:color w:val="000000" w:themeColor="text1"/>
            <w:u w:val="none"/>
          </w:rPr>
          <w:t>Quran</w:t>
        </w:r>
      </w:hyperlink>
      <w:r w:rsidRPr="00EA3E7B">
        <w:rPr>
          <w:rFonts w:ascii="Calibri" w:hAnsi="Calibri" w:cs="Calibri"/>
          <w:color w:val="000000" w:themeColor="text1"/>
        </w:rPr>
        <w:t> or the </w:t>
      </w:r>
      <w:hyperlink r:id="rId15" w:tooltip="Hadith" w:history="1">
        <w:r w:rsidRPr="00EA3E7B">
          <w:rPr>
            <w:rStyle w:val="Hyperlink"/>
            <w:rFonts w:ascii="Calibri" w:hAnsi="Calibri" w:cs="Calibri"/>
            <w:color w:val="000000" w:themeColor="text1"/>
            <w:u w:val="none"/>
          </w:rPr>
          <w:t>Hadith</w:t>
        </w:r>
      </w:hyperlink>
      <w:r w:rsidRPr="00EA3E7B">
        <w:rPr>
          <w:rFonts w:ascii="Calibri" w:hAnsi="Calibri" w:cs="Calibri"/>
          <w:color w:val="000000" w:themeColor="text1"/>
        </w:rPr>
        <w:t>, but appears frequently as a </w:t>
      </w:r>
      <w:hyperlink r:id="rId16" w:tooltip="Prophets and messengers in Islam" w:history="1">
        <w:r w:rsidRPr="00EA3E7B">
          <w:rPr>
            <w:rStyle w:val="Hyperlink"/>
            <w:rFonts w:ascii="Calibri" w:hAnsi="Calibri" w:cs="Calibri"/>
            <w:color w:val="000000" w:themeColor="text1"/>
            <w:u w:val="none"/>
          </w:rPr>
          <w:t>prophet in Muslim sources</w:t>
        </w:r>
      </w:hyperlink>
      <w:r w:rsidRPr="00EA3E7B">
        <w:rPr>
          <w:rFonts w:ascii="Calibri" w:hAnsi="Calibri" w:cs="Calibri"/>
          <w:color w:val="000000" w:themeColor="text1"/>
        </w:rPr>
        <w:t> such as the </w:t>
      </w:r>
      <w:hyperlink r:id="rId17" w:tooltip="Qisas al-Anbiya" w:history="1">
        <w:r w:rsidRPr="00EA3E7B">
          <w:rPr>
            <w:rStyle w:val="Hyperlink"/>
            <w:rFonts w:ascii="Calibri" w:hAnsi="Calibri" w:cs="Calibri"/>
            <w:color w:val="000000" w:themeColor="text1"/>
            <w:u w:val="none"/>
          </w:rPr>
          <w:t>qiṣaṣ al-anbiyāʾ</w:t>
        </w:r>
      </w:hyperlink>
      <w:r w:rsidRPr="00EA3E7B">
        <w:rPr>
          <w:rFonts w:ascii="Calibri" w:hAnsi="Calibri" w:cs="Calibri"/>
          <w:color w:val="000000" w:themeColor="text1"/>
        </w:rPr>
        <w:t> and various </w:t>
      </w:r>
      <w:hyperlink r:id="rId18" w:tooltip="Tafsir" w:history="1">
        <w:r w:rsidRPr="00EA3E7B">
          <w:rPr>
            <w:rStyle w:val="Hyperlink"/>
            <w:rFonts w:ascii="Calibri" w:hAnsi="Calibri" w:cs="Calibri"/>
            <w:color w:val="000000" w:themeColor="text1"/>
            <w:u w:val="none"/>
          </w:rPr>
          <w:t>tafsirs</w:t>
        </w:r>
      </w:hyperlink>
      <w:r w:rsidRPr="00EA3E7B">
        <w:rPr>
          <w:rFonts w:ascii="Calibri" w:hAnsi="Calibri" w:cs="Calibri"/>
          <w:color w:val="000000" w:themeColor="text1"/>
        </w:rPr>
        <w:t xml:space="preserve">. </w:t>
      </w:r>
      <w:hyperlink r:id="rId19" w:tooltip="Al-Tabari" w:history="1">
        <w:r w:rsidRPr="00EA3E7B">
          <w:rPr>
            <w:rStyle w:val="Hyperlink"/>
            <w:rFonts w:ascii="Calibri" w:hAnsi="Calibri" w:cs="Calibri"/>
            <w:color w:val="000000" w:themeColor="text1"/>
            <w:u w:val="none"/>
          </w:rPr>
          <w:t>Al-Tabari</w:t>
        </w:r>
      </w:hyperlink>
      <w:r w:rsidRPr="00EA3E7B">
        <w:rPr>
          <w:rFonts w:ascii="Calibri" w:hAnsi="Calibri" w:cs="Calibri"/>
          <w:color w:val="000000" w:themeColor="text1"/>
        </w:rPr>
        <w:t> (310/923) provides the typical accounts for Islamic traditions regarding Isaiah.</w:t>
      </w:r>
      <w:hyperlink r:id="rId20" w:anchor="cite_note-Jane_Dammen_McAuliffe_p._562-563-41" w:history="1">
        <w:r w:rsidRPr="00EA3E7B">
          <w:rPr>
            <w:rStyle w:val="Hyperlink"/>
            <w:rFonts w:ascii="Calibri" w:hAnsi="Calibri" w:cs="Calibri"/>
            <w:color w:val="000000" w:themeColor="text1"/>
            <w:u w:val="none"/>
            <w:vertAlign w:val="superscript"/>
          </w:rPr>
          <w:t>[40]</w:t>
        </w:r>
      </w:hyperlink>
      <w:r w:rsidRPr="00EA3E7B">
        <w:rPr>
          <w:rFonts w:ascii="Calibri" w:hAnsi="Calibri" w:cs="Calibri"/>
          <w:color w:val="000000" w:themeColor="text1"/>
        </w:rPr>
        <w:t> He is listed among the prophets in the book of </w:t>
      </w:r>
      <w:hyperlink r:id="rId21" w:tooltip="Salawat" w:history="1">
        <w:r w:rsidRPr="00EA3E7B">
          <w:rPr>
            <w:rStyle w:val="Hyperlink"/>
            <w:rFonts w:ascii="Calibri" w:hAnsi="Calibri" w:cs="Calibri"/>
            <w:color w:val="000000" w:themeColor="text1"/>
            <w:u w:val="none"/>
          </w:rPr>
          <w:t>salawat</w:t>
        </w:r>
      </w:hyperlink>
      <w:r w:rsidRPr="00EA3E7B">
        <w:rPr>
          <w:rFonts w:ascii="Calibri" w:hAnsi="Calibri" w:cs="Calibri"/>
          <w:color w:val="000000" w:themeColor="text1"/>
        </w:rPr>
        <w:t> </w:t>
      </w:r>
      <w:hyperlink r:id="rId22" w:tooltip="Dalail al-Khayrat" w:history="1">
        <w:r w:rsidRPr="00EA3E7B">
          <w:rPr>
            <w:rStyle w:val="Hyperlink"/>
            <w:rFonts w:ascii="Calibri" w:hAnsi="Calibri" w:cs="Calibri"/>
            <w:color w:val="000000" w:themeColor="text1"/>
            <w:u w:val="none"/>
          </w:rPr>
          <w:t>Dalail al-Khayrat</w:t>
        </w:r>
      </w:hyperlink>
      <w:r w:rsidRPr="00EA3E7B">
        <w:rPr>
          <w:rFonts w:ascii="Calibri" w:hAnsi="Calibri" w:cs="Calibri"/>
          <w:color w:val="000000" w:themeColor="text1"/>
        </w:rPr>
        <w:t>. He is further mentioned and accepted as a prophet by other Islamic scholars such as </w:t>
      </w:r>
      <w:hyperlink r:id="rId23" w:tooltip="Ibn Kathir" w:history="1">
        <w:r w:rsidRPr="00EA3E7B">
          <w:rPr>
            <w:rStyle w:val="Hyperlink"/>
            <w:rFonts w:ascii="Calibri" w:hAnsi="Calibri" w:cs="Calibri"/>
            <w:color w:val="000000" w:themeColor="text1"/>
            <w:u w:val="none"/>
          </w:rPr>
          <w:t>ibn Kathir</w:t>
        </w:r>
      </w:hyperlink>
      <w:r w:rsidRPr="00EA3E7B">
        <w:rPr>
          <w:rFonts w:ascii="Calibri" w:hAnsi="Calibri" w:cs="Calibri"/>
          <w:color w:val="000000" w:themeColor="text1"/>
        </w:rPr>
        <w:t>, </w:t>
      </w:r>
      <w:hyperlink r:id="rId24" w:tooltip="Abu Ishaq al-Tha'labi" w:history="1">
        <w:r w:rsidRPr="00EA3E7B">
          <w:rPr>
            <w:rStyle w:val="Hyperlink"/>
            <w:rFonts w:ascii="Calibri" w:hAnsi="Calibri" w:cs="Calibri"/>
            <w:color w:val="000000" w:themeColor="text1"/>
            <w:u w:val="none"/>
          </w:rPr>
          <w:t>Abu Ishaq al-Tha'labi</w:t>
        </w:r>
      </w:hyperlink>
      <w:r w:rsidRPr="00EA3E7B">
        <w:rPr>
          <w:rFonts w:ascii="Calibri" w:hAnsi="Calibri" w:cs="Calibri"/>
          <w:color w:val="000000" w:themeColor="text1"/>
        </w:rPr>
        <w:t> and </w:t>
      </w:r>
      <w:hyperlink r:id="rId25" w:tooltip="Al-Kisa'i" w:history="1">
        <w:r w:rsidRPr="00EA3E7B">
          <w:rPr>
            <w:rStyle w:val="Hyperlink"/>
            <w:rFonts w:ascii="Calibri" w:hAnsi="Calibri" w:cs="Calibri"/>
            <w:color w:val="000000" w:themeColor="text1"/>
            <w:u w:val="none"/>
          </w:rPr>
          <w:t>al-Kisa'i</w:t>
        </w:r>
      </w:hyperlink>
      <w:r w:rsidRPr="00EA3E7B">
        <w:rPr>
          <w:rFonts w:ascii="Calibri" w:hAnsi="Calibri" w:cs="Calibri"/>
          <w:color w:val="000000" w:themeColor="text1"/>
        </w:rPr>
        <w:t> and also modern scholars such as </w:t>
      </w:r>
      <w:hyperlink r:id="rId26" w:tooltip="Muhammad Asad" w:history="1">
        <w:r w:rsidRPr="00EA3E7B">
          <w:rPr>
            <w:rStyle w:val="Hyperlink"/>
            <w:rFonts w:ascii="Calibri" w:hAnsi="Calibri" w:cs="Calibri"/>
            <w:color w:val="000000" w:themeColor="text1"/>
            <w:u w:val="none"/>
          </w:rPr>
          <w:t>Muhammad Asad</w:t>
        </w:r>
      </w:hyperlink>
      <w:r w:rsidRPr="00EA3E7B">
        <w:rPr>
          <w:rFonts w:ascii="Calibri" w:hAnsi="Calibri" w:cs="Calibri"/>
          <w:color w:val="000000" w:themeColor="text1"/>
        </w:rPr>
        <w:t> and </w:t>
      </w:r>
      <w:hyperlink r:id="rId27" w:tooltip="Abdullah Yusuf Ali" w:history="1">
        <w:r w:rsidRPr="00EA3E7B">
          <w:rPr>
            <w:rStyle w:val="Hyperlink"/>
            <w:rFonts w:ascii="Calibri" w:hAnsi="Calibri" w:cs="Calibri"/>
            <w:color w:val="000000" w:themeColor="text1"/>
            <w:u w:val="none"/>
          </w:rPr>
          <w:t>Abdullah Yusuf Ali</w:t>
        </w:r>
      </w:hyperlink>
      <w:r w:rsidRPr="00EA3E7B">
        <w:rPr>
          <w:rFonts w:ascii="Calibri" w:hAnsi="Calibri" w:cs="Calibri"/>
          <w:color w:val="000000" w:themeColor="text1"/>
        </w:rPr>
        <w:t>. According to Muslim scholars, Isaiah prophesied the coming of </w:t>
      </w:r>
      <w:hyperlink r:id="rId28" w:tooltip="Jesus in Islam" w:history="1">
        <w:r w:rsidRPr="00EA3E7B">
          <w:rPr>
            <w:rStyle w:val="Hyperlink"/>
            <w:rFonts w:ascii="Calibri" w:hAnsi="Calibri" w:cs="Calibri"/>
            <w:color w:val="000000" w:themeColor="text1"/>
            <w:u w:val="none"/>
          </w:rPr>
          <w:t>Jesus</w:t>
        </w:r>
      </w:hyperlink>
      <w:r w:rsidRPr="00EA3E7B">
        <w:rPr>
          <w:rFonts w:ascii="Calibri" w:hAnsi="Calibri" w:cs="Calibri"/>
          <w:color w:val="000000" w:themeColor="text1"/>
        </w:rPr>
        <w:t> and </w:t>
      </w:r>
      <w:hyperlink r:id="rId29" w:tooltip="Muhammad in Islam" w:history="1">
        <w:r w:rsidRPr="00EA3E7B">
          <w:rPr>
            <w:rStyle w:val="Hyperlink"/>
            <w:rFonts w:ascii="Calibri" w:hAnsi="Calibri" w:cs="Calibri"/>
            <w:color w:val="000000" w:themeColor="text1"/>
            <w:u w:val="none"/>
          </w:rPr>
          <w:t>Muhammad</w:t>
        </w:r>
      </w:hyperlink>
      <w:r w:rsidRPr="00EA3E7B">
        <w:rPr>
          <w:rFonts w:ascii="Calibri" w:hAnsi="Calibri" w:cs="Calibri"/>
          <w:color w:val="000000" w:themeColor="text1"/>
        </w:rPr>
        <w:t>, although the claim is disputed by other religious scholars.</w:t>
      </w:r>
      <w:hyperlink r:id="rId30" w:anchor="cite_note-43" w:history="1">
        <w:r w:rsidRPr="00EA3E7B">
          <w:rPr>
            <w:rStyle w:val="Hyperlink"/>
            <w:rFonts w:ascii="Calibri" w:hAnsi="Calibri" w:cs="Calibri"/>
            <w:color w:val="000000" w:themeColor="text1"/>
            <w:u w:val="none"/>
            <w:vertAlign w:val="superscript"/>
          </w:rPr>
          <w:t>[42]</w:t>
        </w:r>
      </w:hyperlink>
      <w:r w:rsidRPr="00EA3E7B">
        <w:rPr>
          <w:rFonts w:ascii="Calibri" w:hAnsi="Calibri" w:cs="Calibri"/>
          <w:color w:val="000000" w:themeColor="text1"/>
        </w:rPr>
        <w:t> Isaiah's narrative in Islamic literature can be divided into three sections. The first establishes Isaiah as a prophet of Judea during the reign of </w:t>
      </w:r>
      <w:hyperlink r:id="rId31" w:tooltip="Hezekiah" w:history="1">
        <w:r w:rsidRPr="00EA3E7B">
          <w:rPr>
            <w:rStyle w:val="Hyperlink"/>
            <w:rFonts w:ascii="Calibri" w:hAnsi="Calibri" w:cs="Calibri"/>
            <w:color w:val="000000" w:themeColor="text1"/>
            <w:u w:val="none"/>
          </w:rPr>
          <w:t>Hezekiah</w:t>
        </w:r>
      </w:hyperlink>
      <w:r w:rsidRPr="00EA3E7B">
        <w:rPr>
          <w:rFonts w:ascii="Calibri" w:hAnsi="Calibri" w:cs="Calibri"/>
          <w:color w:val="000000" w:themeColor="text1"/>
        </w:rPr>
        <w:t>; the second relates Isaiah's actions during the </w:t>
      </w:r>
      <w:hyperlink r:id="rId32" w:tooltip="Siege of Jerusalem (597 BC)" w:history="1">
        <w:r w:rsidRPr="00EA3E7B">
          <w:rPr>
            <w:rStyle w:val="Hyperlink"/>
            <w:rFonts w:ascii="Calibri" w:hAnsi="Calibri" w:cs="Calibri"/>
            <w:color w:val="000000" w:themeColor="text1"/>
            <w:u w:val="none"/>
          </w:rPr>
          <w:t>siege of Jerusalem in 597 BC</w:t>
        </w:r>
      </w:hyperlink>
      <w:r w:rsidRPr="00EA3E7B">
        <w:rPr>
          <w:rFonts w:ascii="Calibri" w:hAnsi="Calibri" w:cs="Calibri"/>
          <w:color w:val="000000" w:themeColor="text1"/>
        </w:rPr>
        <w:t> by Sennacherib; and the third warns the nation of coming doom. Paralleling the Hebrew Bible, Islamic tradition states that Hezekiah was king in </w:t>
      </w:r>
      <w:hyperlink r:id="rId33" w:tooltip="Jerusalem" w:history="1">
        <w:r w:rsidRPr="00EA3E7B">
          <w:rPr>
            <w:rStyle w:val="Hyperlink"/>
            <w:rFonts w:ascii="Calibri" w:hAnsi="Calibri" w:cs="Calibri"/>
            <w:color w:val="000000" w:themeColor="text1"/>
            <w:u w:val="none"/>
          </w:rPr>
          <w:t>Jerusalem</w:t>
        </w:r>
      </w:hyperlink>
      <w:r w:rsidRPr="00EA3E7B">
        <w:rPr>
          <w:rFonts w:ascii="Calibri" w:hAnsi="Calibri" w:cs="Calibri"/>
          <w:color w:val="000000" w:themeColor="text1"/>
        </w:rPr>
        <w:t> during Isaiah's time. Hezekiah heard and obeyed Isaiah's advice but could not quell the turbulence in Israel. This tradition maintains that Hezekiah was a righteous man and that the turbulence worsened after him. After the death of the king, Isaiah told the people not to forsake God and warned Israel to cease from its persistent sin and disobedience. Muslim tradition maintains that the unrighteous of Judea in their anger sought to kill Isaiah.</w:t>
      </w:r>
    </w:p>
    <w:p w14:paraId="5D1FB347" w14:textId="5A1773D9" w:rsidR="00EF541F" w:rsidRPr="00EA3E7B" w:rsidRDefault="00EF541F" w:rsidP="00EF541F">
      <w:pPr>
        <w:rPr>
          <w:rFonts w:ascii="Calibri" w:hAnsi="Calibri" w:cs="Calibri"/>
          <w:color w:val="000000" w:themeColor="text1"/>
        </w:rPr>
      </w:pPr>
      <w:r w:rsidRPr="00EA3E7B">
        <w:rPr>
          <w:rFonts w:ascii="Calibri" w:hAnsi="Calibri" w:cs="Calibri"/>
          <w:b/>
          <w:bCs/>
          <w:color w:val="000000" w:themeColor="text1"/>
        </w:rPr>
        <w:lastRenderedPageBreak/>
        <w:t>Historic background:</w:t>
      </w:r>
      <w:r w:rsidRPr="00EA3E7B">
        <w:rPr>
          <w:rFonts w:ascii="Calibri" w:hAnsi="Calibri" w:cs="Calibri"/>
          <w:color w:val="000000" w:themeColor="text1"/>
        </w:rPr>
        <w:t xml:space="preserve"> According to the ancient rabbis, Isaiah was a descendant of </w:t>
      </w:r>
      <w:hyperlink r:id="rId34" w:tooltip="Judah (Biblical figure)" w:history="1">
        <w:r w:rsidRPr="00EA3E7B">
          <w:rPr>
            <w:rStyle w:val="Hyperlink"/>
            <w:rFonts w:ascii="Calibri" w:hAnsi="Calibri" w:cs="Calibri"/>
            <w:color w:val="000000" w:themeColor="text1"/>
            <w:u w:val="none"/>
          </w:rPr>
          <w:t>Judah</w:t>
        </w:r>
      </w:hyperlink>
      <w:r w:rsidRPr="00EA3E7B">
        <w:rPr>
          <w:rFonts w:ascii="Calibri" w:hAnsi="Calibri" w:cs="Calibri"/>
          <w:color w:val="000000" w:themeColor="text1"/>
        </w:rPr>
        <w:t> and </w:t>
      </w:r>
      <w:hyperlink r:id="rId35" w:tooltip="Tamar (Genesis)" w:history="1">
        <w:r w:rsidRPr="00EA3E7B">
          <w:rPr>
            <w:rStyle w:val="Hyperlink"/>
            <w:rFonts w:ascii="Calibri" w:hAnsi="Calibri" w:cs="Calibri"/>
            <w:color w:val="000000" w:themeColor="text1"/>
            <w:u w:val="none"/>
          </w:rPr>
          <w:t>Tamar</w:t>
        </w:r>
      </w:hyperlink>
      <w:r w:rsidRPr="00EA3E7B">
        <w:rPr>
          <w:rFonts w:ascii="Calibri" w:hAnsi="Calibri" w:cs="Calibri"/>
          <w:color w:val="000000" w:themeColor="text1"/>
        </w:rPr>
        <w:t>, and his father </w:t>
      </w:r>
      <w:hyperlink r:id="rId36" w:tooltip="Amoz" w:history="1">
        <w:r w:rsidRPr="00EA3E7B">
          <w:rPr>
            <w:rStyle w:val="Hyperlink"/>
            <w:rFonts w:ascii="Calibri" w:hAnsi="Calibri" w:cs="Calibri"/>
            <w:color w:val="000000" w:themeColor="text1"/>
            <w:u w:val="none"/>
          </w:rPr>
          <w:t>Amoz</w:t>
        </w:r>
      </w:hyperlink>
      <w:r w:rsidRPr="00EA3E7B">
        <w:rPr>
          <w:rFonts w:ascii="Calibri" w:hAnsi="Calibri" w:cs="Calibri"/>
          <w:color w:val="000000" w:themeColor="text1"/>
        </w:rPr>
        <w:t> was the brother of </w:t>
      </w:r>
      <w:hyperlink r:id="rId37" w:tooltip="Amaziah of Judah" w:history="1">
        <w:r w:rsidRPr="00EA3E7B">
          <w:rPr>
            <w:rStyle w:val="Hyperlink"/>
            <w:rFonts w:ascii="Calibri" w:hAnsi="Calibri" w:cs="Calibri"/>
            <w:color w:val="000000" w:themeColor="text1"/>
            <w:u w:val="none"/>
          </w:rPr>
          <w:t>King Amaziah</w:t>
        </w:r>
      </w:hyperlink>
      <w:r w:rsidRPr="00EA3E7B">
        <w:rPr>
          <w:rFonts w:ascii="Calibri" w:hAnsi="Calibri" w:cs="Calibri"/>
          <w:color w:val="000000" w:themeColor="text1"/>
        </w:rPr>
        <w:t>. While Isaiah, says the </w:t>
      </w:r>
      <w:hyperlink r:id="rId38" w:tooltip="Midrash" w:history="1">
        <w:r w:rsidRPr="00EA3E7B">
          <w:rPr>
            <w:rStyle w:val="Hyperlink"/>
            <w:rFonts w:ascii="Calibri" w:hAnsi="Calibri" w:cs="Calibri"/>
            <w:color w:val="000000" w:themeColor="text1"/>
            <w:u w:val="none"/>
          </w:rPr>
          <w:t>Midrash</w:t>
        </w:r>
      </w:hyperlink>
      <w:r w:rsidRPr="00EA3E7B">
        <w:rPr>
          <w:rFonts w:ascii="Calibri" w:hAnsi="Calibri" w:cs="Calibri"/>
          <w:color w:val="000000" w:themeColor="text1"/>
        </w:rPr>
        <w:t>, was walking up and down in his study he heard </w:t>
      </w:r>
      <w:hyperlink r:id="rId39" w:tooltip="Names of God in Judaism" w:history="1">
        <w:r w:rsidRPr="00EA3E7B">
          <w:rPr>
            <w:rStyle w:val="Hyperlink"/>
            <w:rFonts w:ascii="Calibri" w:hAnsi="Calibri" w:cs="Calibri"/>
            <w:color w:val="000000" w:themeColor="text1"/>
            <w:u w:val="none"/>
          </w:rPr>
          <w:t>God</w:t>
        </w:r>
      </w:hyperlink>
      <w:r w:rsidRPr="00EA3E7B">
        <w:rPr>
          <w:rFonts w:ascii="Calibri" w:hAnsi="Calibri" w:cs="Calibri"/>
          <w:color w:val="000000" w:themeColor="text1"/>
        </w:rPr>
        <w:t xml:space="preserve"> saying "Whom shall I send?" Then Isaiah said, "Here am I; send me!" Thereupon God said to him," My children are troublesome and sensitive; if you are ready to be insulted and even beaten by them, you may accept My message; if not, you would better renounce it". Isaiah accepted the mission, and was the most forbearing, as well as the most patriotic, among the prophets, always defending Israel and imploring forgiveness for its sins. When Isaiah </w:t>
      </w:r>
      <w:r w:rsidR="00514DF1" w:rsidRPr="00EA3E7B">
        <w:rPr>
          <w:rFonts w:ascii="Calibri" w:hAnsi="Calibri" w:cs="Calibri"/>
          <w:color w:val="000000" w:themeColor="text1"/>
        </w:rPr>
        <w:t>said,</w:t>
      </w:r>
      <w:r w:rsidRPr="00EA3E7B">
        <w:rPr>
          <w:rFonts w:ascii="Calibri" w:hAnsi="Calibri" w:cs="Calibri"/>
          <w:color w:val="000000" w:themeColor="text1"/>
        </w:rPr>
        <w:t xml:space="preserve"> "I dwell in the midst of a people of unclean lips",</w:t>
      </w:r>
      <w:r w:rsidRPr="00EA3E7B">
        <w:rPr>
          <w:rFonts w:ascii="Calibri" w:hAnsi="Calibri" w:cs="Calibri"/>
          <w:color w:val="000000" w:themeColor="text1"/>
          <w:vertAlign w:val="superscript"/>
        </w:rPr>
        <w:t xml:space="preserve"> </w:t>
      </w:r>
      <w:r w:rsidRPr="00EA3E7B">
        <w:rPr>
          <w:rFonts w:ascii="Calibri" w:hAnsi="Calibri" w:cs="Calibri"/>
          <w:color w:val="000000" w:themeColor="text1"/>
        </w:rPr>
        <w:t>he was rebuked by God for speaking in such terms of His people. Further accounts state that Isaiah was actually the maternal grandfather of </w:t>
      </w:r>
      <w:hyperlink r:id="rId40" w:tooltip="Manasseh of Judah" w:history="1">
        <w:r w:rsidRPr="00EA3E7B">
          <w:rPr>
            <w:rStyle w:val="Hyperlink"/>
            <w:rFonts w:ascii="Calibri" w:hAnsi="Calibri" w:cs="Calibri"/>
            <w:color w:val="000000" w:themeColor="text1"/>
            <w:u w:val="none"/>
          </w:rPr>
          <w:t>King Manasseh</w:t>
        </w:r>
      </w:hyperlink>
      <w:r w:rsidRPr="00EA3E7B">
        <w:rPr>
          <w:rFonts w:ascii="Calibri" w:hAnsi="Calibri" w:cs="Calibri"/>
          <w:color w:val="000000" w:themeColor="text1"/>
        </w:rPr>
        <w:t>, which would make </w:t>
      </w:r>
      <w:hyperlink r:id="rId41" w:tooltip="Hephzibah" w:history="1">
        <w:r w:rsidRPr="00EA3E7B">
          <w:rPr>
            <w:rStyle w:val="Hyperlink"/>
            <w:rFonts w:ascii="Calibri" w:hAnsi="Calibri" w:cs="Calibri"/>
            <w:color w:val="000000" w:themeColor="text1"/>
            <w:u w:val="none"/>
          </w:rPr>
          <w:t>Queen Consort Hephzibah</w:t>
        </w:r>
      </w:hyperlink>
      <w:r w:rsidRPr="00EA3E7B">
        <w:rPr>
          <w:rFonts w:ascii="Calibri" w:hAnsi="Calibri" w:cs="Calibri"/>
          <w:color w:val="000000" w:themeColor="text1"/>
        </w:rPr>
        <w:t> from </w:t>
      </w:r>
      <w:hyperlink r:id="rId42" w:tooltip="2 Kings 21" w:history="1">
        <w:r w:rsidRPr="00EA3E7B">
          <w:rPr>
            <w:rStyle w:val="Hyperlink"/>
            <w:rFonts w:ascii="Calibri" w:hAnsi="Calibri" w:cs="Calibri"/>
            <w:color w:val="000000" w:themeColor="text1"/>
            <w:u w:val="none"/>
          </w:rPr>
          <w:t>2 Kings 21</w:t>
        </w:r>
      </w:hyperlink>
      <w:r w:rsidRPr="00EA3E7B">
        <w:rPr>
          <w:rFonts w:ascii="Calibri" w:hAnsi="Calibri" w:cs="Calibri"/>
          <w:color w:val="000000" w:themeColor="text1"/>
        </w:rPr>
        <w:t>:1 his daughter and </w:t>
      </w:r>
      <w:hyperlink r:id="rId43" w:tooltip="Hezekiah" w:history="1">
        <w:r w:rsidRPr="00EA3E7B">
          <w:rPr>
            <w:rStyle w:val="Hyperlink"/>
            <w:rFonts w:ascii="Calibri" w:hAnsi="Calibri" w:cs="Calibri"/>
            <w:color w:val="000000" w:themeColor="text1"/>
            <w:u w:val="none"/>
          </w:rPr>
          <w:t>King Hezekiah</w:t>
        </w:r>
      </w:hyperlink>
      <w:r w:rsidRPr="00EA3E7B">
        <w:rPr>
          <w:rFonts w:ascii="Calibri" w:hAnsi="Calibri" w:cs="Calibri"/>
          <w:color w:val="000000" w:themeColor="text1"/>
        </w:rPr>
        <w:t> his son-in-law. Hephzibah's name was used as a symbolic name for </w:t>
      </w:r>
      <w:hyperlink r:id="rId44" w:tooltip="Zion" w:history="1">
        <w:r w:rsidRPr="00EA3E7B">
          <w:rPr>
            <w:rStyle w:val="Hyperlink"/>
            <w:rFonts w:ascii="Calibri" w:hAnsi="Calibri" w:cs="Calibri"/>
            <w:color w:val="000000" w:themeColor="text1"/>
            <w:u w:val="none"/>
          </w:rPr>
          <w:t>Zion</w:t>
        </w:r>
      </w:hyperlink>
      <w:r w:rsidRPr="00EA3E7B">
        <w:rPr>
          <w:rFonts w:ascii="Calibri" w:hAnsi="Calibri" w:cs="Calibri"/>
          <w:color w:val="000000" w:themeColor="text1"/>
        </w:rPr>
        <w:t> following its restoration to the favor of </w:t>
      </w:r>
      <w:hyperlink r:id="rId45" w:tooltip="Yahweh" w:history="1">
        <w:r w:rsidRPr="00EA3E7B">
          <w:rPr>
            <w:rStyle w:val="Hyperlink"/>
            <w:rFonts w:ascii="Calibri" w:hAnsi="Calibri" w:cs="Calibri"/>
            <w:color w:val="000000" w:themeColor="text1"/>
            <w:u w:val="none"/>
          </w:rPr>
          <w:t>Yahweh</w:t>
        </w:r>
      </w:hyperlink>
      <w:r w:rsidRPr="00EA3E7B">
        <w:rPr>
          <w:rFonts w:ascii="Calibri" w:hAnsi="Calibri" w:cs="Calibri"/>
          <w:color w:val="000000" w:themeColor="text1"/>
        </w:rPr>
        <w:t> in </w:t>
      </w:r>
      <w:hyperlink r:id="rId46" w:anchor="Verse_4" w:history="1">
        <w:r w:rsidRPr="00EA3E7B">
          <w:rPr>
            <w:rStyle w:val="Hyperlink"/>
            <w:rFonts w:ascii="Calibri" w:hAnsi="Calibri" w:cs="Calibri"/>
            <w:color w:val="000000" w:themeColor="text1"/>
            <w:u w:val="none"/>
          </w:rPr>
          <w:t>Isaiah 62</w:t>
        </w:r>
      </w:hyperlink>
      <w:r w:rsidRPr="00EA3E7B">
        <w:rPr>
          <w:rFonts w:ascii="Calibri" w:hAnsi="Calibri" w:cs="Calibri"/>
          <w:color w:val="000000" w:themeColor="text1"/>
        </w:rPr>
        <w:t>.</w:t>
      </w:r>
    </w:p>
    <w:p w14:paraId="1350AF70" w14:textId="77777777" w:rsidR="00EF541F" w:rsidRPr="00EA3E7B" w:rsidRDefault="00EF541F" w:rsidP="00EF541F">
      <w:pPr>
        <w:rPr>
          <w:rFonts w:ascii="Calibri" w:hAnsi="Calibri" w:cs="Calibri"/>
          <w:color w:val="000000" w:themeColor="text1"/>
        </w:rPr>
      </w:pPr>
      <w:r w:rsidRPr="00EA3E7B">
        <w:rPr>
          <w:rFonts w:ascii="Calibri" w:hAnsi="Calibri" w:cs="Calibri"/>
          <w:color w:val="000000" w:themeColor="text1"/>
        </w:rPr>
        <w:t xml:space="preserve">Isaiah is like a miniature Bible: </w:t>
      </w:r>
    </w:p>
    <w:p w14:paraId="5D763796" w14:textId="39C964EA" w:rsidR="00EF541F" w:rsidRPr="00EA3E7B" w:rsidRDefault="00EF541F" w:rsidP="00514DF1">
      <w:pPr>
        <w:pStyle w:val="ListParagraph"/>
        <w:numPr>
          <w:ilvl w:val="0"/>
          <w:numId w:val="10"/>
        </w:numPr>
        <w:rPr>
          <w:rFonts w:ascii="Calibri" w:hAnsi="Calibri" w:cs="Calibri"/>
          <w:color w:val="000000" w:themeColor="text1"/>
        </w:rPr>
      </w:pPr>
      <w:r w:rsidRPr="00EA3E7B">
        <w:rPr>
          <w:rFonts w:ascii="Calibri" w:hAnsi="Calibri" w:cs="Calibri"/>
          <w:color w:val="000000" w:themeColor="text1"/>
        </w:rPr>
        <w:t>The first 39 chapters, like the 39 books of the Old Testament, are filled with judgment upon</w:t>
      </w:r>
      <w:r w:rsidRPr="00EA3E7B">
        <w:rPr>
          <w:rFonts w:ascii="Calibri" w:hAnsi="Calibri" w:cs="Calibri"/>
          <w:b/>
          <w:bCs/>
          <w:color w:val="000000" w:themeColor="text1"/>
        </w:rPr>
        <w:t xml:space="preserve"> immoral</w:t>
      </w:r>
      <w:r w:rsidRPr="00EA3E7B">
        <w:rPr>
          <w:rFonts w:ascii="Calibri" w:hAnsi="Calibri" w:cs="Calibri"/>
          <w:color w:val="000000" w:themeColor="text1"/>
        </w:rPr>
        <w:t xml:space="preserve"> and </w:t>
      </w:r>
      <w:r w:rsidRPr="00EA3E7B">
        <w:rPr>
          <w:rFonts w:ascii="Calibri" w:hAnsi="Calibri" w:cs="Calibri"/>
          <w:b/>
          <w:bCs/>
          <w:color w:val="000000" w:themeColor="text1"/>
        </w:rPr>
        <w:t>idolatrous men</w:t>
      </w:r>
      <w:r w:rsidRPr="00EA3E7B">
        <w:rPr>
          <w:rFonts w:ascii="Calibri" w:hAnsi="Calibri" w:cs="Calibri"/>
          <w:color w:val="000000" w:themeColor="text1"/>
        </w:rPr>
        <w:t xml:space="preserve">. </w:t>
      </w:r>
    </w:p>
    <w:p w14:paraId="661E29B2" w14:textId="7EDB1140" w:rsidR="00EF541F" w:rsidRPr="00EA3E7B" w:rsidRDefault="00EF541F" w:rsidP="00514DF1">
      <w:pPr>
        <w:pStyle w:val="ListParagraph"/>
        <w:numPr>
          <w:ilvl w:val="0"/>
          <w:numId w:val="10"/>
        </w:numPr>
        <w:rPr>
          <w:rFonts w:ascii="Calibri" w:hAnsi="Calibri" w:cs="Calibri"/>
          <w:color w:val="000000" w:themeColor="text1"/>
        </w:rPr>
      </w:pPr>
      <w:r w:rsidRPr="00EA3E7B">
        <w:rPr>
          <w:rFonts w:ascii="Calibri" w:hAnsi="Calibri" w:cs="Calibri"/>
          <w:color w:val="000000" w:themeColor="text1"/>
        </w:rPr>
        <w:t xml:space="preserve">The final 27 chapters, like the 27 books of the New Testament, declare a message of </w:t>
      </w:r>
      <w:r w:rsidRPr="00EA3E7B">
        <w:rPr>
          <w:rFonts w:ascii="Calibri" w:hAnsi="Calibri" w:cs="Calibri"/>
          <w:b/>
          <w:bCs/>
          <w:color w:val="000000" w:themeColor="text1"/>
        </w:rPr>
        <w:t>hope</w:t>
      </w:r>
      <w:r w:rsidRPr="00EA3E7B">
        <w:rPr>
          <w:rFonts w:ascii="Calibri" w:hAnsi="Calibri" w:cs="Calibri"/>
          <w:color w:val="000000" w:themeColor="text1"/>
        </w:rPr>
        <w:t xml:space="preserve">. </w:t>
      </w:r>
    </w:p>
    <w:p w14:paraId="63AB737C"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has been called: </w:t>
      </w:r>
    </w:p>
    <w:p w14:paraId="44D65B97" w14:textId="6EE6EEE0" w:rsidR="00EF541F" w:rsidRPr="00EA3E7B" w:rsidRDefault="00EF541F" w:rsidP="00EF541F">
      <w:pPr>
        <w:pStyle w:val="ListParagraph"/>
        <w:numPr>
          <w:ilvl w:val="0"/>
          <w:numId w:val="1"/>
        </w:numPr>
        <w:rPr>
          <w:rFonts w:ascii="Calibri" w:hAnsi="Calibri" w:cs="Calibri"/>
          <w:color w:val="000000" w:themeColor="text1"/>
        </w:rPr>
      </w:pPr>
      <w:r w:rsidRPr="00EA3E7B">
        <w:rPr>
          <w:rFonts w:ascii="Calibri" w:hAnsi="Calibri" w:cs="Calibri"/>
          <w:color w:val="000000" w:themeColor="text1"/>
        </w:rPr>
        <w:t xml:space="preserve">The “Messianic Prophet” </w:t>
      </w:r>
    </w:p>
    <w:p w14:paraId="6E415C38" w14:textId="53CC75E3" w:rsidR="00EF541F" w:rsidRPr="00EA3E7B" w:rsidRDefault="00EF541F" w:rsidP="00EF541F">
      <w:pPr>
        <w:pStyle w:val="ListParagraph"/>
        <w:numPr>
          <w:ilvl w:val="0"/>
          <w:numId w:val="1"/>
        </w:numPr>
        <w:rPr>
          <w:rFonts w:ascii="Calibri" w:hAnsi="Calibri" w:cs="Calibri"/>
          <w:color w:val="000000" w:themeColor="text1"/>
        </w:rPr>
      </w:pPr>
      <w:r w:rsidRPr="00EA3E7B">
        <w:rPr>
          <w:rFonts w:ascii="Calibri" w:hAnsi="Calibri" w:cs="Calibri"/>
          <w:color w:val="000000" w:themeColor="text1"/>
        </w:rPr>
        <w:t xml:space="preserve">The “Paul of the Old Testament” </w:t>
      </w:r>
    </w:p>
    <w:p w14:paraId="1575172D" w14:textId="1C61B031" w:rsidR="00EF541F" w:rsidRPr="00EA3E7B" w:rsidRDefault="00EF541F" w:rsidP="00EF541F">
      <w:pPr>
        <w:pStyle w:val="ListParagraph"/>
        <w:numPr>
          <w:ilvl w:val="0"/>
          <w:numId w:val="1"/>
        </w:numPr>
        <w:rPr>
          <w:rFonts w:ascii="Calibri" w:hAnsi="Calibri" w:cs="Calibri"/>
          <w:color w:val="000000" w:themeColor="text1"/>
        </w:rPr>
      </w:pPr>
      <w:r w:rsidRPr="00EA3E7B">
        <w:rPr>
          <w:rFonts w:ascii="Calibri" w:hAnsi="Calibri" w:cs="Calibri"/>
          <w:color w:val="000000" w:themeColor="text1"/>
        </w:rPr>
        <w:t xml:space="preserve">The Shakespeare of the prophets” </w:t>
      </w:r>
    </w:p>
    <w:p w14:paraId="4BB540BE"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The Book of Isaiah has been called “The gospel according to Isaiah.” </w:t>
      </w:r>
    </w:p>
    <w:p w14:paraId="0467176E"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Talmudic tradition says Isaiah’s persecutors sawed him in two during the reign of Manasseh. </w:t>
      </w:r>
    </w:p>
    <w:p w14:paraId="1BB2A80E" w14:textId="3AEBD56A" w:rsidR="00EF541F" w:rsidRPr="00EA3E7B" w:rsidRDefault="00EF541F" w:rsidP="00EF541F">
      <w:pPr>
        <w:pStyle w:val="ListParagraph"/>
        <w:numPr>
          <w:ilvl w:val="0"/>
          <w:numId w:val="3"/>
        </w:numPr>
        <w:rPr>
          <w:rFonts w:ascii="Calibri" w:hAnsi="Calibri" w:cs="Calibri"/>
          <w:color w:val="000000" w:themeColor="text1"/>
        </w:rPr>
      </w:pPr>
      <w:r w:rsidRPr="00EA3E7B">
        <w:rPr>
          <w:rFonts w:ascii="Calibri" w:hAnsi="Calibri" w:cs="Calibri"/>
          <w:color w:val="000000" w:themeColor="text1"/>
        </w:rPr>
        <w:t xml:space="preserve">Hebrews 11:37 </w:t>
      </w:r>
    </w:p>
    <w:p w14:paraId="231A9BD1"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Isaiah’s long tenure ranged from 740-680 B.C. </w:t>
      </w:r>
    </w:p>
    <w:p w14:paraId="5FD6BACC"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Kings during Isaiah’s ministry. </w:t>
      </w:r>
    </w:p>
    <w:p w14:paraId="7DB6CBEA" w14:textId="0F41A01F" w:rsidR="00EF541F" w:rsidRPr="00EA3E7B" w:rsidRDefault="00EF541F" w:rsidP="00EF541F">
      <w:pPr>
        <w:pStyle w:val="ListParagraph"/>
        <w:numPr>
          <w:ilvl w:val="0"/>
          <w:numId w:val="4"/>
        </w:numPr>
        <w:rPr>
          <w:rFonts w:ascii="Calibri" w:hAnsi="Calibri" w:cs="Calibri"/>
          <w:color w:val="000000" w:themeColor="text1"/>
        </w:rPr>
      </w:pPr>
      <w:r w:rsidRPr="00EA3E7B">
        <w:rPr>
          <w:rFonts w:ascii="Calibri" w:hAnsi="Calibri" w:cs="Calibri"/>
          <w:color w:val="000000" w:themeColor="text1"/>
        </w:rPr>
        <w:t xml:space="preserve">Uzziah (790-739 B.C.) </w:t>
      </w:r>
    </w:p>
    <w:p w14:paraId="393F32EB" w14:textId="3412DD51" w:rsidR="00EF541F" w:rsidRPr="00EA3E7B" w:rsidRDefault="00EF541F" w:rsidP="00EF541F">
      <w:pPr>
        <w:pStyle w:val="ListParagraph"/>
        <w:numPr>
          <w:ilvl w:val="0"/>
          <w:numId w:val="4"/>
        </w:numPr>
        <w:rPr>
          <w:rFonts w:ascii="Calibri" w:hAnsi="Calibri" w:cs="Calibri"/>
          <w:color w:val="000000" w:themeColor="text1"/>
        </w:rPr>
      </w:pPr>
      <w:r w:rsidRPr="00EA3E7B">
        <w:rPr>
          <w:rFonts w:ascii="Calibri" w:hAnsi="Calibri" w:cs="Calibri"/>
          <w:color w:val="000000" w:themeColor="text1"/>
        </w:rPr>
        <w:t xml:space="preserve">Ahaz (731-715 B.C.) </w:t>
      </w:r>
    </w:p>
    <w:p w14:paraId="03CD987F" w14:textId="41D2C94B" w:rsidR="00EF541F" w:rsidRPr="00EA3E7B" w:rsidRDefault="00EF541F" w:rsidP="00EF541F">
      <w:pPr>
        <w:pStyle w:val="ListParagraph"/>
        <w:numPr>
          <w:ilvl w:val="0"/>
          <w:numId w:val="4"/>
        </w:numPr>
        <w:rPr>
          <w:rFonts w:ascii="Calibri" w:hAnsi="Calibri" w:cs="Calibri"/>
          <w:color w:val="000000" w:themeColor="text1"/>
        </w:rPr>
      </w:pPr>
      <w:r w:rsidRPr="00EA3E7B">
        <w:rPr>
          <w:rFonts w:ascii="Calibri" w:hAnsi="Calibri" w:cs="Calibri"/>
          <w:color w:val="000000" w:themeColor="text1"/>
        </w:rPr>
        <w:t xml:space="preserve">Jotham (739-731 B.C.) </w:t>
      </w:r>
    </w:p>
    <w:p w14:paraId="0E479C50" w14:textId="7DCAB326" w:rsidR="00EF541F" w:rsidRPr="00EA3E7B" w:rsidRDefault="00EF541F" w:rsidP="00EF541F">
      <w:pPr>
        <w:pStyle w:val="ListParagraph"/>
        <w:numPr>
          <w:ilvl w:val="0"/>
          <w:numId w:val="4"/>
        </w:numPr>
        <w:rPr>
          <w:rFonts w:ascii="Calibri" w:hAnsi="Calibri" w:cs="Calibri"/>
          <w:color w:val="000000" w:themeColor="text1"/>
        </w:rPr>
      </w:pPr>
      <w:r w:rsidRPr="00EA3E7B">
        <w:rPr>
          <w:rFonts w:ascii="Calibri" w:hAnsi="Calibri" w:cs="Calibri"/>
          <w:color w:val="000000" w:themeColor="text1"/>
        </w:rPr>
        <w:t>Hezekiah (715-686 B.C.)</w:t>
      </w:r>
    </w:p>
    <w:p w14:paraId="650A3B96"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spent most of his time in Jerusalem. </w:t>
      </w:r>
    </w:p>
    <w:p w14:paraId="2694C2FD"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was a contemporary with: </w:t>
      </w:r>
    </w:p>
    <w:p w14:paraId="60B28A82" w14:textId="757746E2" w:rsidR="00EF541F" w:rsidRPr="00EA3E7B" w:rsidRDefault="00EF541F" w:rsidP="00514DF1">
      <w:pPr>
        <w:pStyle w:val="ListParagraph"/>
        <w:numPr>
          <w:ilvl w:val="0"/>
          <w:numId w:val="6"/>
        </w:numPr>
        <w:rPr>
          <w:rFonts w:ascii="Calibri" w:hAnsi="Calibri" w:cs="Calibri"/>
          <w:color w:val="000000" w:themeColor="text1"/>
        </w:rPr>
      </w:pPr>
      <w:r w:rsidRPr="00EA3E7B">
        <w:rPr>
          <w:rFonts w:ascii="Calibri" w:hAnsi="Calibri" w:cs="Calibri"/>
          <w:color w:val="000000" w:themeColor="text1"/>
        </w:rPr>
        <w:t xml:space="preserve">Hosea </w:t>
      </w:r>
    </w:p>
    <w:p w14:paraId="76990088" w14:textId="6B48FB6F" w:rsidR="00EF541F" w:rsidRPr="00EA3E7B" w:rsidRDefault="00EF541F" w:rsidP="00514DF1">
      <w:pPr>
        <w:pStyle w:val="ListParagraph"/>
        <w:numPr>
          <w:ilvl w:val="0"/>
          <w:numId w:val="6"/>
        </w:numPr>
        <w:rPr>
          <w:rFonts w:ascii="Calibri" w:hAnsi="Calibri" w:cs="Calibri"/>
          <w:color w:val="000000" w:themeColor="text1"/>
        </w:rPr>
      </w:pPr>
      <w:r w:rsidRPr="00EA3E7B">
        <w:rPr>
          <w:rFonts w:ascii="Calibri" w:hAnsi="Calibri" w:cs="Calibri"/>
          <w:color w:val="000000" w:themeColor="text1"/>
        </w:rPr>
        <w:t xml:space="preserve">Micah </w:t>
      </w:r>
    </w:p>
    <w:p w14:paraId="7C9ABD20"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was a prophet to the Southern Kingdom of Judah. </w:t>
      </w:r>
    </w:p>
    <w:p w14:paraId="2840380C"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ministered in Judah at the same time the Assyrians conquered the Northern Kingdom of Israel. </w:t>
      </w:r>
    </w:p>
    <w:p w14:paraId="643405B6" w14:textId="77777777" w:rsidR="00EF541F"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96 years before Babylon became a world power, </w:t>
      </w:r>
    </w:p>
    <w:p w14:paraId="3F9C7982" w14:textId="77777777" w:rsidR="00EF541F" w:rsidRPr="00EA3E7B" w:rsidRDefault="00EF541F" w:rsidP="00EF541F">
      <w:pPr>
        <w:rPr>
          <w:rFonts w:ascii="Calibri" w:hAnsi="Calibri" w:cs="Calibri"/>
          <w:color w:val="000000" w:themeColor="text1"/>
        </w:rPr>
      </w:pPr>
      <w:r w:rsidRPr="00EA3E7B">
        <w:rPr>
          <w:rFonts w:ascii="Calibri" w:hAnsi="Calibri" w:cs="Calibri"/>
          <w:color w:val="000000" w:themeColor="text1"/>
        </w:rPr>
        <w:t xml:space="preserve">Isaiah prophesied that they would be involved in judgment of Judah. </w:t>
      </w:r>
    </w:p>
    <w:p w14:paraId="02803E44" w14:textId="77777777" w:rsidR="00514DF1"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The word “salvation” appears some </w:t>
      </w:r>
    </w:p>
    <w:p w14:paraId="3DD8C237" w14:textId="77777777" w:rsidR="00514DF1" w:rsidRPr="00EA3E7B" w:rsidRDefault="00EF541F" w:rsidP="00EF541F">
      <w:pPr>
        <w:rPr>
          <w:rFonts w:ascii="Calibri" w:hAnsi="Calibri" w:cs="Calibri"/>
          <w:color w:val="000000" w:themeColor="text1"/>
        </w:rPr>
      </w:pPr>
      <w:r w:rsidRPr="00EA3E7B">
        <w:rPr>
          <w:rFonts w:ascii="Calibri" w:hAnsi="Calibri" w:cs="Calibri"/>
          <w:color w:val="000000" w:themeColor="text1"/>
        </w:rPr>
        <w:t xml:space="preserve">26 times in Isaiah, </w:t>
      </w:r>
    </w:p>
    <w:p w14:paraId="663C8B5F" w14:textId="77777777" w:rsidR="00514DF1" w:rsidRPr="00EA3E7B" w:rsidRDefault="00EF541F" w:rsidP="00EF541F">
      <w:pPr>
        <w:rPr>
          <w:rFonts w:ascii="Calibri" w:hAnsi="Calibri" w:cs="Calibri"/>
          <w:color w:val="000000" w:themeColor="text1"/>
        </w:rPr>
      </w:pPr>
      <w:r w:rsidRPr="00EA3E7B">
        <w:rPr>
          <w:rFonts w:ascii="Calibri" w:hAnsi="Calibri" w:cs="Calibri"/>
          <w:color w:val="000000" w:themeColor="text1"/>
        </w:rPr>
        <w:t xml:space="preserve">but only 7 times in all the other prophet combined. </w:t>
      </w:r>
    </w:p>
    <w:p w14:paraId="16084BB8" w14:textId="77777777" w:rsidR="00514DF1" w:rsidRPr="00EA3E7B" w:rsidRDefault="00EF541F" w:rsidP="00EF541F">
      <w:pPr>
        <w:rPr>
          <w:rFonts w:ascii="Calibri" w:hAnsi="Calibri" w:cs="Calibri"/>
          <w:color w:val="000000" w:themeColor="text1"/>
        </w:rPr>
      </w:pPr>
      <w:r w:rsidRPr="00EA3E7B">
        <w:rPr>
          <w:rFonts w:ascii="Arial" w:hAnsi="Arial" w:cs="Arial"/>
          <w:color w:val="000000" w:themeColor="text1"/>
        </w:rPr>
        <w:t>■</w:t>
      </w:r>
      <w:r w:rsidRPr="00EA3E7B">
        <w:rPr>
          <w:rFonts w:ascii="Calibri" w:hAnsi="Calibri" w:cs="Calibri"/>
          <w:color w:val="000000" w:themeColor="text1"/>
        </w:rPr>
        <w:t xml:space="preserve"> Isaiah presents a series of oracles against: </w:t>
      </w:r>
    </w:p>
    <w:p w14:paraId="30FF47C1" w14:textId="396CFDC9"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Babylon </w:t>
      </w:r>
    </w:p>
    <w:p w14:paraId="56EEAAB5" w14:textId="6B443FAC"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Assyria </w:t>
      </w:r>
    </w:p>
    <w:p w14:paraId="13283603" w14:textId="21E50B75"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Philistia</w:t>
      </w:r>
    </w:p>
    <w:p w14:paraId="692B6742" w14:textId="33FDE670"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Moab </w:t>
      </w:r>
    </w:p>
    <w:p w14:paraId="4A7621C5" w14:textId="7B5B7AB6"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Damascus (Syria) </w:t>
      </w:r>
    </w:p>
    <w:p w14:paraId="0EB51F19" w14:textId="5980091B"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Ethiopia </w:t>
      </w:r>
    </w:p>
    <w:p w14:paraId="7DDF5907" w14:textId="0098ADCE"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Egypt </w:t>
      </w:r>
    </w:p>
    <w:p w14:paraId="273FD590" w14:textId="1BBA6A9B"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Babylon (again) </w:t>
      </w:r>
    </w:p>
    <w:p w14:paraId="6DE92C9D" w14:textId="2FBD068B"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Edom </w:t>
      </w:r>
    </w:p>
    <w:p w14:paraId="297E86B3" w14:textId="542E5333"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Arabia </w:t>
      </w:r>
    </w:p>
    <w:p w14:paraId="5378E76A" w14:textId="3016B820" w:rsidR="00514DF1"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 xml:space="preserve">Jerusalem (Judah) </w:t>
      </w:r>
    </w:p>
    <w:p w14:paraId="10500E4D" w14:textId="48DD6841" w:rsidR="00EF541F" w:rsidRPr="00EA3E7B" w:rsidRDefault="00EF541F" w:rsidP="00514DF1">
      <w:pPr>
        <w:pStyle w:val="ListParagraph"/>
        <w:numPr>
          <w:ilvl w:val="0"/>
          <w:numId w:val="8"/>
        </w:numPr>
        <w:rPr>
          <w:rFonts w:ascii="Calibri" w:hAnsi="Calibri" w:cs="Calibri"/>
          <w:color w:val="000000" w:themeColor="text1"/>
        </w:rPr>
      </w:pPr>
      <w:r w:rsidRPr="00EA3E7B">
        <w:rPr>
          <w:rFonts w:ascii="Calibri" w:hAnsi="Calibri" w:cs="Calibri"/>
          <w:color w:val="000000" w:themeColor="text1"/>
        </w:rPr>
        <w:t>Tyre</w:t>
      </w:r>
    </w:p>
    <w:p w14:paraId="1429765B" w14:textId="56CAFB41" w:rsidR="00EF541F" w:rsidRPr="00EA3E7B" w:rsidRDefault="00514DF1" w:rsidP="00192621">
      <w:pPr>
        <w:rPr>
          <w:rFonts w:ascii="Calibri" w:hAnsi="Calibri" w:cs="Calibri"/>
          <w:color w:val="000000" w:themeColor="text1"/>
        </w:rPr>
      </w:pPr>
      <w:r w:rsidRPr="00EA3E7B">
        <w:rPr>
          <w:rFonts w:ascii="Calibri" w:hAnsi="Calibri" w:cs="Calibri"/>
          <w:color w:val="000000" w:themeColor="text1"/>
        </w:rPr>
        <w:lastRenderedPageBreak/>
        <w:t xml:space="preserve">"Come now, and let us reason together," Says the LORD, "Though your sins are like scarlet, they shall be as white as snow; though they are red like crimson, </w:t>
      </w:r>
      <w:r w:rsidR="00783210" w:rsidRPr="00EA3E7B">
        <w:rPr>
          <w:rFonts w:ascii="Calibri" w:hAnsi="Calibri" w:cs="Calibri"/>
          <w:color w:val="000000" w:themeColor="text1"/>
        </w:rPr>
        <w:t>they</w:t>
      </w:r>
      <w:r w:rsidRPr="00EA3E7B">
        <w:rPr>
          <w:rFonts w:ascii="Calibri" w:hAnsi="Calibri" w:cs="Calibri"/>
          <w:color w:val="000000" w:themeColor="text1"/>
        </w:rPr>
        <w:t xml:space="preserve"> shall be as wool.” </w:t>
      </w:r>
      <w:r w:rsidRPr="00EA3E7B">
        <w:rPr>
          <w:rFonts w:ascii="Calibri" w:hAnsi="Calibri" w:cs="Calibri"/>
          <w:b/>
          <w:bCs/>
          <w:color w:val="000000" w:themeColor="text1"/>
          <w:u w:val="single"/>
        </w:rPr>
        <w:t>Isaiah 1:8</w:t>
      </w:r>
    </w:p>
    <w:p w14:paraId="0156D196"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1) He is the first and greatest of the four major prophets. </w:t>
      </w:r>
    </w:p>
    <w:p w14:paraId="7AB324DB"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2) His book is known as the fifth Gospel. </w:t>
      </w:r>
    </w:p>
    <w:p w14:paraId="4599DCB2"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3) His writings can be split into two (or three) parts. </w:t>
      </w:r>
      <w:r w:rsidRPr="00EA3E7B">
        <w:rPr>
          <w:rFonts w:ascii="Calibri" w:hAnsi="Calibri" w:cs="Calibri"/>
          <w:color w:val="000000" w:themeColor="text1"/>
        </w:rPr>
        <w:t xml:space="preserve"> (1) </w:t>
      </w:r>
      <w:r w:rsidRPr="00EA3E7B">
        <w:rPr>
          <w:rFonts w:ascii="Calibri" w:hAnsi="Calibri" w:cs="Calibri"/>
          <w:b/>
          <w:bCs/>
          <w:color w:val="000000" w:themeColor="text1"/>
          <w:u w:val="single"/>
        </w:rPr>
        <w:t>Isaiah 1-39</w:t>
      </w:r>
      <w:r w:rsidRPr="00EA3E7B">
        <w:rPr>
          <w:rFonts w:ascii="Calibri" w:hAnsi="Calibri" w:cs="Calibri"/>
          <w:color w:val="000000" w:themeColor="text1"/>
        </w:rPr>
        <w:t xml:space="preserve"> addresses Jerusalem and the southern kingdom of Judah (2) </w:t>
      </w:r>
      <w:r w:rsidRPr="00EA3E7B">
        <w:rPr>
          <w:rFonts w:ascii="Calibri" w:hAnsi="Calibri" w:cs="Calibri"/>
          <w:b/>
          <w:bCs/>
          <w:color w:val="000000" w:themeColor="text1"/>
          <w:u w:val="single"/>
        </w:rPr>
        <w:t>Isaiah 40-66</w:t>
      </w:r>
      <w:r w:rsidRPr="00EA3E7B">
        <w:rPr>
          <w:rFonts w:ascii="Calibri" w:hAnsi="Calibri" w:cs="Calibri"/>
          <w:color w:val="000000" w:themeColor="text1"/>
        </w:rPr>
        <w:t> is aimed at a similar audience, but this time the message is primarily one of consolation, and here the time period is the Babylonian Exile (B.C. 500s).</w:t>
      </w:r>
    </w:p>
    <w:p w14:paraId="3AB476B3" w14:textId="26E2891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4) His career began with an angel burning his lips</w:t>
      </w:r>
      <w:r w:rsidRPr="00EA3E7B">
        <w:rPr>
          <w:rFonts w:ascii="Calibri" w:hAnsi="Calibri" w:cs="Calibri"/>
          <w:color w:val="000000" w:themeColor="text1"/>
        </w:rPr>
        <w:t xml:space="preserve"> </w:t>
      </w:r>
      <w:r w:rsidRPr="00EA3E7B">
        <w:rPr>
          <w:rFonts w:ascii="Calibri" w:hAnsi="Calibri" w:cs="Calibri"/>
          <w:b/>
          <w:bCs/>
          <w:color w:val="000000" w:themeColor="text1"/>
          <w:u w:val="single"/>
        </w:rPr>
        <w:t>chapter 6</w:t>
      </w:r>
      <w:r w:rsidRPr="00EA3E7B">
        <w:rPr>
          <w:rFonts w:ascii="Calibri" w:hAnsi="Calibri" w:cs="Calibri"/>
          <w:color w:val="000000" w:themeColor="text1"/>
        </w:rPr>
        <w:t>, the vision of Isaiah beholding the glory of God and encountering the six-winged seraph describes the start of his prophetic ministry. which also recounts the angels of the divine court proclaiming the holiness of the Lord in a hymn of perpetual praise; their chant is the source of the “</w:t>
      </w:r>
      <w:r w:rsidRPr="00EA3E7B">
        <w:rPr>
          <w:rFonts w:ascii="Calibri" w:hAnsi="Calibri" w:cs="Calibri"/>
          <w:i/>
          <w:iCs/>
          <w:color w:val="000000" w:themeColor="text1"/>
        </w:rPr>
        <w:t>Sanctus</w:t>
      </w:r>
      <w:r w:rsidRPr="00EA3E7B">
        <w:rPr>
          <w:rFonts w:ascii="Calibri" w:hAnsi="Calibri" w:cs="Calibri"/>
          <w:color w:val="000000" w:themeColor="text1"/>
        </w:rPr>
        <w:t>,” or “Holy, Holy, Holy.</w:t>
      </w:r>
    </w:p>
    <w:p w14:paraId="383A894B"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5) He prophesied for a really long time. </w:t>
      </w:r>
    </w:p>
    <w:p w14:paraId="38B1DB09" w14:textId="5F0A50E3"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 xml:space="preserve">6) Zion is a major theme in his </w:t>
      </w:r>
      <w:r w:rsidR="00A77E6E" w:rsidRPr="00EA3E7B">
        <w:rPr>
          <w:rFonts w:ascii="Calibri" w:hAnsi="Calibri" w:cs="Calibri"/>
          <w:b/>
          <w:bCs/>
          <w:color w:val="000000" w:themeColor="text1"/>
        </w:rPr>
        <w:t>writing (s)</w:t>
      </w:r>
      <w:r w:rsidRPr="00EA3E7B">
        <w:rPr>
          <w:rFonts w:ascii="Calibri" w:hAnsi="Calibri" w:cs="Calibri"/>
          <w:b/>
          <w:bCs/>
          <w:color w:val="000000" w:themeColor="text1"/>
        </w:rPr>
        <w:t>. </w:t>
      </w:r>
    </w:p>
    <w:p w14:paraId="1A2CCB7A"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7) He prophesied the arrival of Immanuel. </w:t>
      </w:r>
      <w:r w:rsidRPr="00EA3E7B">
        <w:rPr>
          <w:rFonts w:ascii="Calibri" w:hAnsi="Calibri" w:cs="Calibri"/>
          <w:b/>
          <w:bCs/>
          <w:color w:val="000000" w:themeColor="text1"/>
          <w:u w:val="single"/>
        </w:rPr>
        <w:t>Isaiah 7</w:t>
      </w:r>
      <w:r w:rsidRPr="00EA3E7B">
        <w:rPr>
          <w:rFonts w:ascii="Calibri" w:hAnsi="Calibri" w:cs="Calibri"/>
          <w:color w:val="000000" w:themeColor="text1"/>
        </w:rPr>
        <w:t> relates perhaps the most famous prophecy in all of Scripture: “Behold, a virgin shall conceive and bear a son, and shall call his name Immanuel” (</w:t>
      </w:r>
      <w:hyperlink r:id="rId47" w:tgtFrame="_blank" w:history="1">
        <w:r w:rsidRPr="00EA3E7B">
          <w:rPr>
            <w:rStyle w:val="Hyperlink"/>
            <w:rFonts w:ascii="Calibri" w:hAnsi="Calibri" w:cs="Calibri"/>
            <w:b/>
            <w:bCs/>
            <w:color w:val="000000" w:themeColor="text1"/>
          </w:rPr>
          <w:t>Is 7:14</w:t>
        </w:r>
      </w:hyperlink>
      <w:r w:rsidRPr="00EA3E7B">
        <w:rPr>
          <w:rFonts w:ascii="Calibri" w:hAnsi="Calibri" w:cs="Calibri"/>
          <w:color w:val="000000" w:themeColor="text1"/>
        </w:rPr>
        <w:t xml:space="preserve">). (see </w:t>
      </w:r>
      <w:r w:rsidRPr="00EA3E7B">
        <w:rPr>
          <w:rFonts w:ascii="Calibri" w:hAnsi="Calibri" w:cs="Calibri"/>
          <w:b/>
          <w:bCs/>
          <w:color w:val="000000" w:themeColor="text1"/>
          <w:u w:val="single"/>
        </w:rPr>
        <w:t>Is 7-12</w:t>
      </w:r>
      <w:r w:rsidRPr="00EA3E7B">
        <w:rPr>
          <w:rFonts w:ascii="Calibri" w:hAnsi="Calibri" w:cs="Calibri"/>
          <w:color w:val="000000" w:themeColor="text1"/>
        </w:rPr>
        <w:t>), the Church therefore draws heavily on the prophet’s writings during the Advent season.</w:t>
      </w:r>
    </w:p>
    <w:p w14:paraId="4386CDAE"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8) He gave us the famous Servant Songs. </w:t>
      </w:r>
      <w:r w:rsidRPr="00EA3E7B">
        <w:rPr>
          <w:rFonts w:ascii="Calibri" w:hAnsi="Calibri" w:cs="Calibri"/>
          <w:b/>
          <w:bCs/>
          <w:color w:val="000000" w:themeColor="text1"/>
          <w:u w:val="single"/>
        </w:rPr>
        <w:t>Isaiah 40-55</w:t>
      </w:r>
      <w:r w:rsidRPr="00EA3E7B">
        <w:rPr>
          <w:rFonts w:ascii="Calibri" w:hAnsi="Calibri" w:cs="Calibri"/>
          <w:color w:val="000000" w:themeColor="text1"/>
        </w:rPr>
        <w:t xml:space="preserve"> contains a number of consoling oracles about a mysterious figure identified as God’s servant. </w:t>
      </w:r>
      <w:r w:rsidRPr="00EA3E7B">
        <w:rPr>
          <w:rFonts w:ascii="Calibri" w:hAnsi="Calibri" w:cs="Calibri"/>
          <w:b/>
          <w:bCs/>
          <w:color w:val="000000" w:themeColor="text1"/>
        </w:rPr>
        <w:t>7</w:t>
      </w:r>
      <w:r w:rsidRPr="00EA3E7B">
        <w:rPr>
          <w:rFonts w:ascii="Calibri" w:hAnsi="Calibri" w:cs="Calibri"/>
          <w:color w:val="000000" w:themeColor="text1"/>
        </w:rPr>
        <w:t xml:space="preserve"> of these “Songs”: </w:t>
      </w:r>
      <w:hyperlink r:id="rId48" w:tgtFrame="_blank" w:history="1">
        <w:r w:rsidRPr="00EA3E7B">
          <w:rPr>
            <w:rStyle w:val="Hyperlink"/>
            <w:rFonts w:ascii="Calibri" w:hAnsi="Calibri" w:cs="Calibri"/>
            <w:b/>
            <w:bCs/>
            <w:color w:val="000000" w:themeColor="text1"/>
          </w:rPr>
          <w:t>Is 41:8-16</w:t>
        </w:r>
      </w:hyperlink>
      <w:r w:rsidRPr="00EA3E7B">
        <w:rPr>
          <w:rFonts w:ascii="Calibri" w:hAnsi="Calibri" w:cs="Calibri"/>
          <w:b/>
          <w:bCs/>
          <w:color w:val="000000" w:themeColor="text1"/>
          <w:u w:val="single"/>
        </w:rPr>
        <w:t>; </w:t>
      </w:r>
      <w:hyperlink r:id="rId49" w:tgtFrame="_blank" w:history="1">
        <w:r w:rsidRPr="00EA3E7B">
          <w:rPr>
            <w:rStyle w:val="Hyperlink"/>
            <w:rFonts w:ascii="Calibri" w:hAnsi="Calibri" w:cs="Calibri"/>
            <w:b/>
            <w:bCs/>
            <w:color w:val="000000" w:themeColor="text1"/>
          </w:rPr>
          <w:t>42:1-9</w:t>
        </w:r>
      </w:hyperlink>
      <w:r w:rsidRPr="00EA3E7B">
        <w:rPr>
          <w:rFonts w:ascii="Calibri" w:hAnsi="Calibri" w:cs="Calibri"/>
          <w:b/>
          <w:bCs/>
          <w:color w:val="000000" w:themeColor="text1"/>
          <w:u w:val="single"/>
        </w:rPr>
        <w:t>; </w:t>
      </w:r>
      <w:hyperlink r:id="rId50" w:tgtFrame="_blank" w:history="1">
        <w:r w:rsidRPr="00EA3E7B">
          <w:rPr>
            <w:rStyle w:val="Hyperlink"/>
            <w:rFonts w:ascii="Calibri" w:hAnsi="Calibri" w:cs="Calibri"/>
            <w:b/>
            <w:bCs/>
            <w:color w:val="000000" w:themeColor="text1"/>
          </w:rPr>
          <w:t>44:1-5</w:t>
        </w:r>
      </w:hyperlink>
      <w:r w:rsidRPr="00EA3E7B">
        <w:rPr>
          <w:rFonts w:ascii="Calibri" w:hAnsi="Calibri" w:cs="Calibri"/>
          <w:b/>
          <w:bCs/>
          <w:color w:val="000000" w:themeColor="text1"/>
          <w:u w:val="single"/>
        </w:rPr>
        <w:t>; </w:t>
      </w:r>
      <w:hyperlink r:id="rId51" w:tgtFrame="_blank" w:history="1">
        <w:r w:rsidRPr="00EA3E7B">
          <w:rPr>
            <w:rStyle w:val="Hyperlink"/>
            <w:rFonts w:ascii="Calibri" w:hAnsi="Calibri" w:cs="Calibri"/>
            <w:b/>
            <w:bCs/>
            <w:color w:val="000000" w:themeColor="text1"/>
          </w:rPr>
          <w:t>44:21-28</w:t>
        </w:r>
      </w:hyperlink>
      <w:r w:rsidRPr="00EA3E7B">
        <w:rPr>
          <w:rFonts w:ascii="Calibri" w:hAnsi="Calibri" w:cs="Calibri"/>
          <w:b/>
          <w:bCs/>
          <w:color w:val="000000" w:themeColor="text1"/>
          <w:u w:val="single"/>
        </w:rPr>
        <w:t>; </w:t>
      </w:r>
      <w:hyperlink r:id="rId52" w:tgtFrame="_blank" w:history="1">
        <w:r w:rsidRPr="00EA3E7B">
          <w:rPr>
            <w:rStyle w:val="Hyperlink"/>
            <w:rFonts w:ascii="Calibri" w:hAnsi="Calibri" w:cs="Calibri"/>
            <w:b/>
            <w:bCs/>
            <w:color w:val="000000" w:themeColor="text1"/>
          </w:rPr>
          <w:t>49:1-13</w:t>
        </w:r>
      </w:hyperlink>
      <w:r w:rsidRPr="00EA3E7B">
        <w:rPr>
          <w:rFonts w:ascii="Calibri" w:hAnsi="Calibri" w:cs="Calibri"/>
          <w:b/>
          <w:bCs/>
          <w:color w:val="000000" w:themeColor="text1"/>
          <w:u w:val="single"/>
        </w:rPr>
        <w:t>; </w:t>
      </w:r>
      <w:hyperlink r:id="rId53" w:tgtFrame="_blank" w:history="1">
        <w:r w:rsidRPr="00EA3E7B">
          <w:rPr>
            <w:rStyle w:val="Hyperlink"/>
            <w:rFonts w:ascii="Calibri" w:hAnsi="Calibri" w:cs="Calibri"/>
            <w:b/>
            <w:bCs/>
            <w:color w:val="000000" w:themeColor="text1"/>
          </w:rPr>
          <w:t>50:4-11</w:t>
        </w:r>
      </w:hyperlink>
      <w:r w:rsidRPr="00EA3E7B">
        <w:rPr>
          <w:rFonts w:ascii="Calibri" w:hAnsi="Calibri" w:cs="Calibri"/>
          <w:b/>
          <w:bCs/>
          <w:color w:val="000000" w:themeColor="text1"/>
          <w:u w:val="single"/>
        </w:rPr>
        <w:t>; and </w:t>
      </w:r>
      <w:hyperlink r:id="rId54" w:tgtFrame="_blank" w:history="1">
        <w:r w:rsidRPr="00EA3E7B">
          <w:rPr>
            <w:rStyle w:val="Hyperlink"/>
            <w:rFonts w:ascii="Calibri" w:hAnsi="Calibri" w:cs="Calibri"/>
            <w:b/>
            <w:bCs/>
            <w:color w:val="000000" w:themeColor="text1"/>
          </w:rPr>
          <w:t>52:13-53:12</w:t>
        </w:r>
      </w:hyperlink>
      <w:r w:rsidRPr="00EA3E7B">
        <w:rPr>
          <w:rFonts w:ascii="Calibri" w:hAnsi="Calibri" w:cs="Calibri"/>
          <w:color w:val="000000" w:themeColor="text1"/>
        </w:rPr>
        <w:t>. In many respects, the Servant points forward to Christ, the One who “was wounded for our transgressions … bruised for our iniquities” (</w:t>
      </w:r>
      <w:hyperlink r:id="rId55" w:tgtFrame="_blank" w:history="1">
        <w:r w:rsidRPr="00EA3E7B">
          <w:rPr>
            <w:rStyle w:val="Hyperlink"/>
            <w:rFonts w:ascii="Calibri" w:hAnsi="Calibri" w:cs="Calibri"/>
            <w:color w:val="000000" w:themeColor="text1"/>
            <w:u w:val="none"/>
          </w:rPr>
          <w:t xml:space="preserve">Is </w:t>
        </w:r>
        <w:r w:rsidRPr="00EA3E7B">
          <w:rPr>
            <w:rStyle w:val="Hyperlink"/>
            <w:rFonts w:ascii="Calibri" w:hAnsi="Calibri" w:cs="Calibri"/>
            <w:b/>
            <w:bCs/>
            <w:color w:val="000000" w:themeColor="text1"/>
          </w:rPr>
          <w:t>53:5</w:t>
        </w:r>
      </w:hyperlink>
      <w:r w:rsidRPr="00EA3E7B">
        <w:rPr>
          <w:rFonts w:ascii="Calibri" w:hAnsi="Calibri" w:cs="Calibri"/>
          <w:color w:val="000000" w:themeColor="text1"/>
        </w:rPr>
        <w:t>). In other respects, the Servant appears to symbolize Israel as a whole.</w:t>
      </w:r>
    </w:p>
    <w:p w14:paraId="258D5531"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9) Jewish tradition holds that he died a martyr’s death. </w:t>
      </w:r>
      <w:r w:rsidRPr="00EA3E7B">
        <w:rPr>
          <w:rFonts w:ascii="Calibri" w:hAnsi="Calibri" w:cs="Calibri"/>
          <w:i/>
          <w:iCs/>
          <w:color w:val="000000" w:themeColor="text1"/>
        </w:rPr>
        <w:t xml:space="preserve"> (</w:t>
      </w:r>
      <w:hyperlink r:id="rId56" w:tgtFrame="_blank" w:history="1">
        <w:r w:rsidRPr="00EA3E7B">
          <w:rPr>
            <w:rStyle w:val="Hyperlink"/>
            <w:rFonts w:ascii="Calibri" w:hAnsi="Calibri" w:cs="Calibri"/>
            <w:b/>
            <w:bCs/>
            <w:color w:val="000000" w:themeColor="text1"/>
          </w:rPr>
          <w:t>Heb 11:36-38</w:t>
        </w:r>
      </w:hyperlink>
      <w:r w:rsidRPr="00EA3E7B">
        <w:rPr>
          <w:rFonts w:ascii="Calibri" w:hAnsi="Calibri" w:cs="Calibri"/>
          <w:i/>
          <w:iCs/>
          <w:color w:val="000000" w:themeColor="text1"/>
        </w:rPr>
        <w:t>)</w:t>
      </w:r>
    </w:p>
    <w:p w14:paraId="3A0A0F7E" w14:textId="77777777" w:rsidR="00514DF1" w:rsidRPr="00EA3E7B" w:rsidRDefault="00514DF1" w:rsidP="00514DF1">
      <w:pPr>
        <w:rPr>
          <w:rFonts w:ascii="Calibri" w:hAnsi="Calibri" w:cs="Calibri"/>
          <w:color w:val="000000" w:themeColor="text1"/>
        </w:rPr>
      </w:pPr>
      <w:r w:rsidRPr="00EA3E7B">
        <w:rPr>
          <w:rFonts w:ascii="Calibri" w:hAnsi="Calibri" w:cs="Calibri"/>
          <w:b/>
          <w:bCs/>
          <w:color w:val="000000" w:themeColor="text1"/>
        </w:rPr>
        <w:t>10) His writings point forward to a new creation. </w:t>
      </w:r>
      <w:r w:rsidRPr="00EA3E7B">
        <w:rPr>
          <w:rFonts w:ascii="Calibri" w:hAnsi="Calibri" w:cs="Calibri"/>
          <w:color w:val="000000" w:themeColor="text1"/>
        </w:rPr>
        <w:t xml:space="preserve"> (</w:t>
      </w:r>
      <w:r w:rsidRPr="00EA3E7B">
        <w:rPr>
          <w:rFonts w:ascii="Calibri" w:hAnsi="Calibri" w:cs="Calibri"/>
          <w:b/>
          <w:bCs/>
          <w:color w:val="000000" w:themeColor="text1"/>
          <w:u w:val="single"/>
        </w:rPr>
        <w:t>see </w:t>
      </w:r>
      <w:hyperlink r:id="rId57" w:tgtFrame="_blank" w:history="1">
        <w:r w:rsidRPr="00EA3E7B">
          <w:rPr>
            <w:rStyle w:val="Hyperlink"/>
            <w:rFonts w:ascii="Calibri" w:hAnsi="Calibri" w:cs="Calibri"/>
            <w:b/>
            <w:bCs/>
            <w:color w:val="000000" w:themeColor="text1"/>
          </w:rPr>
          <w:t>Is 9:7</w:t>
        </w:r>
      </w:hyperlink>
      <w:r w:rsidRPr="00EA3E7B">
        <w:rPr>
          <w:rFonts w:ascii="Calibri" w:hAnsi="Calibri" w:cs="Calibri"/>
          <w:color w:val="000000" w:themeColor="text1"/>
        </w:rPr>
        <w:t>). (</w:t>
      </w:r>
      <w:hyperlink r:id="rId58" w:tgtFrame="_blank" w:history="1">
        <w:r w:rsidRPr="00EA3E7B">
          <w:rPr>
            <w:rStyle w:val="Hyperlink"/>
            <w:rFonts w:ascii="Calibri" w:hAnsi="Calibri" w:cs="Calibri"/>
            <w:b/>
            <w:bCs/>
            <w:color w:val="000000" w:themeColor="text1"/>
          </w:rPr>
          <w:t>Is 25:8</w:t>
        </w:r>
      </w:hyperlink>
      <w:r w:rsidRPr="00EA3E7B">
        <w:rPr>
          <w:rFonts w:ascii="Calibri" w:hAnsi="Calibri" w:cs="Calibri"/>
          <w:color w:val="000000" w:themeColor="text1"/>
        </w:rPr>
        <w:t>). We should remember, too, that in Isaiah’s theology, the theme of renewal is always connected to liturgical worship, and so the Temple Mount in Jerusalem (Zion!)  (</w:t>
      </w:r>
      <w:proofErr w:type="gramStart"/>
      <w:r w:rsidRPr="00EA3E7B">
        <w:rPr>
          <w:rFonts w:ascii="Calibri" w:hAnsi="Calibri" w:cs="Calibri"/>
          <w:color w:val="000000" w:themeColor="text1"/>
        </w:rPr>
        <w:t>e.g.</w:t>
      </w:r>
      <w:proofErr w:type="gramEnd"/>
      <w:r w:rsidRPr="00EA3E7B">
        <w:rPr>
          <w:rFonts w:ascii="Calibri" w:hAnsi="Calibri" w:cs="Calibri"/>
          <w:color w:val="000000" w:themeColor="text1"/>
        </w:rPr>
        <w:t> </w:t>
      </w:r>
      <w:hyperlink r:id="rId59" w:tgtFrame="_blank" w:history="1">
        <w:r w:rsidRPr="00EA3E7B">
          <w:rPr>
            <w:rStyle w:val="Hyperlink"/>
            <w:rFonts w:ascii="Calibri" w:hAnsi="Calibri" w:cs="Calibri"/>
            <w:color w:val="000000" w:themeColor="text1"/>
            <w:u w:val="none"/>
          </w:rPr>
          <w:t>Is 66:18-23</w:t>
        </w:r>
      </w:hyperlink>
      <w:r w:rsidRPr="00EA3E7B">
        <w:rPr>
          <w:rFonts w:ascii="Calibri" w:hAnsi="Calibri" w:cs="Calibri"/>
          <w:color w:val="000000" w:themeColor="text1"/>
        </w:rPr>
        <w:t>).</w:t>
      </w:r>
    </w:p>
    <w:p w14:paraId="1E082D12" w14:textId="59BFA273" w:rsidR="00406E81" w:rsidRPr="00EA3E7B" w:rsidRDefault="00A77E6E" w:rsidP="00406E81">
      <w:pPr>
        <w:rPr>
          <w:rFonts w:ascii="Calibri" w:hAnsi="Calibri" w:cs="Calibri"/>
          <w:color w:val="000000" w:themeColor="text1"/>
        </w:rPr>
      </w:pPr>
      <w:r w:rsidRPr="00EA3E7B">
        <w:rPr>
          <w:rFonts w:ascii="Calibri" w:hAnsi="Calibri" w:cs="Calibri"/>
          <w:color w:val="000000" w:themeColor="text1"/>
        </w:rPr>
        <w:t xml:space="preserve">I do love how he is the beacon for Yahweh and foretells all about </w:t>
      </w:r>
      <w:r w:rsidR="00406E81" w:rsidRPr="00EA3E7B">
        <w:rPr>
          <w:rFonts w:ascii="Calibri" w:hAnsi="Calibri" w:cs="Calibri"/>
          <w:color w:val="000000" w:themeColor="text1"/>
        </w:rPr>
        <w:t xml:space="preserve">Isaiah, the “Shakespeare of the prophets” has often been called the “evangelical prophet” because of his incredibly clear and detailed messianic prophecies. When he speaks about Yahweh, Isaiah sounds more like a New Testament writer than an Old Testament prophet. His messianic prophecies are clearer and more explicit than those in any other Old Testament book. They describe many aspects of the Person and work of Yahweh in His first and second advents and often blend the two together. The Old Testament has over three hundred prophecies about the first advent of Yahweh, and Isaiah contributes a number of them. The odds that even ten of them could be fulfilled by one person is a statistical marvel. </w:t>
      </w:r>
      <w:r w:rsidR="00406E81" w:rsidRPr="00EA3E7B">
        <w:rPr>
          <w:rFonts w:ascii="Calibri" w:hAnsi="Calibri" w:cs="Calibri"/>
          <w:b/>
          <w:bCs/>
          <w:u w:val="single"/>
        </w:rPr>
        <w:t>Isaiah 52:13 – 53:12</w:t>
      </w:r>
      <w:r w:rsidR="00406E81" w:rsidRPr="00EA3E7B">
        <w:rPr>
          <w:rFonts w:ascii="Calibri" w:hAnsi="Calibri" w:cs="Calibri"/>
          <w:b/>
          <w:bCs/>
          <w:color w:val="000000" w:themeColor="text1"/>
          <w:u w:val="single"/>
        </w:rPr>
        <w:t> </w:t>
      </w:r>
      <w:r w:rsidR="00406E81" w:rsidRPr="00EA3E7B">
        <w:rPr>
          <w:rFonts w:ascii="Calibri" w:hAnsi="Calibri" w:cs="Calibri"/>
          <w:color w:val="000000" w:themeColor="text1"/>
        </w:rPr>
        <w:t>is the central passage of the consolation section (</w:t>
      </w:r>
      <w:r w:rsidR="00406E81" w:rsidRPr="00EA3E7B">
        <w:rPr>
          <w:rFonts w:ascii="Calibri" w:hAnsi="Calibri" w:cs="Calibri"/>
          <w:b/>
          <w:bCs/>
        </w:rPr>
        <w:t>chapters 40-66</w:t>
      </w:r>
      <w:r w:rsidR="00406E81" w:rsidRPr="00EA3E7B">
        <w:rPr>
          <w:rFonts w:ascii="Calibri" w:hAnsi="Calibri" w:cs="Calibri"/>
          <w:color w:val="000000" w:themeColor="text1"/>
        </w:rPr>
        <w:t>). Its five stanzas present five different aspects of the saving work of Yahweh:</w:t>
      </w:r>
    </w:p>
    <w:p w14:paraId="3AB5BF2A" w14:textId="3F0AD695" w:rsidR="00406E81" w:rsidRPr="00EA3E7B" w:rsidRDefault="00406E81" w:rsidP="00EA3E7B">
      <w:pPr>
        <w:pStyle w:val="ListParagraph"/>
        <w:numPr>
          <w:ilvl w:val="0"/>
          <w:numId w:val="17"/>
        </w:numPr>
        <w:rPr>
          <w:rFonts w:ascii="Calibri" w:hAnsi="Calibri" w:cs="Calibri"/>
        </w:rPr>
      </w:pPr>
      <w:r w:rsidRPr="00EA3E7B">
        <w:rPr>
          <w:rFonts w:ascii="Calibri" w:hAnsi="Calibri" w:cs="Calibri"/>
          <w:color w:val="000000" w:themeColor="text1"/>
        </w:rPr>
        <w:t>(</w:t>
      </w:r>
      <w:r w:rsidR="00A06D80" w:rsidRPr="00EA3E7B">
        <w:rPr>
          <w:rFonts w:ascii="Calibri" w:hAnsi="Calibri" w:cs="Calibri"/>
          <w:b/>
          <w:bCs/>
          <w:u w:val="single"/>
        </w:rPr>
        <w:t>Isaiah</w:t>
      </w:r>
      <w:r w:rsidR="00A06D80" w:rsidRPr="00EA3E7B">
        <w:rPr>
          <w:rFonts w:ascii="Calibri" w:hAnsi="Calibri" w:cs="Calibri"/>
          <w:b/>
          <w:bCs/>
          <w:u w:val="single"/>
        </w:rPr>
        <w:t xml:space="preserve"> </w:t>
      </w:r>
      <w:r w:rsidRPr="00EA3E7B">
        <w:rPr>
          <w:rFonts w:ascii="Calibri" w:hAnsi="Calibri" w:cs="Calibri"/>
          <w:b/>
          <w:bCs/>
          <w:u w:val="single"/>
        </w:rPr>
        <w:t>52:13-15</w:t>
      </w:r>
      <w:r w:rsidRPr="00EA3E7B">
        <w:rPr>
          <w:rFonts w:ascii="Calibri" w:hAnsi="Calibri" w:cs="Calibri"/>
          <w:color w:val="000000" w:themeColor="text1"/>
        </w:rPr>
        <w:t>) Yahweh’s wholehearted sacrifice (burnt offering).</w:t>
      </w:r>
      <w:r w:rsidR="00A06D80" w:rsidRPr="00EA3E7B">
        <w:rPr>
          <w:rFonts w:ascii="Calibri" w:hAnsi="Calibri" w:cs="Calibri"/>
          <w:color w:val="000000" w:themeColor="text1"/>
        </w:rPr>
        <w:t xml:space="preserve"> </w:t>
      </w:r>
      <w:r w:rsidR="00A06D80" w:rsidRPr="00EA3E7B">
        <w:rPr>
          <w:rFonts w:ascii="Calibri" w:hAnsi="Calibri" w:cs="Calibri"/>
          <w:b/>
          <w:bCs/>
        </w:rPr>
        <w:t>The Sin-Bearing Servant 13</w:t>
      </w:r>
      <w:r w:rsidR="00A06D80" w:rsidRPr="00EA3E7B">
        <w:rPr>
          <w:rFonts w:ascii="Calibri" w:hAnsi="Calibri" w:cs="Calibri"/>
          <w:b/>
          <w:bCs/>
          <w:vertAlign w:val="superscript"/>
        </w:rPr>
        <w:t> </w:t>
      </w:r>
      <w:r w:rsidR="00A06D80" w:rsidRPr="00EA3E7B">
        <w:rPr>
          <w:rFonts w:ascii="Calibri" w:hAnsi="Calibri" w:cs="Calibri"/>
        </w:rPr>
        <w:t xml:space="preserve">Behold; My Servant shall deal prudently; He shall be exalted and extolled and be very high. </w:t>
      </w:r>
      <w:r w:rsidR="00A06D80" w:rsidRPr="00EA3E7B">
        <w:rPr>
          <w:rFonts w:ascii="Calibri" w:hAnsi="Calibri" w:cs="Calibri"/>
          <w:b/>
          <w:bCs/>
          <w:vertAlign w:val="superscript"/>
        </w:rPr>
        <w:t>14 </w:t>
      </w:r>
      <w:r w:rsidR="00A06D80" w:rsidRPr="00EA3E7B">
        <w:rPr>
          <w:rFonts w:ascii="Calibri" w:hAnsi="Calibri" w:cs="Calibri"/>
        </w:rPr>
        <w:t>Just as many were astonished at you, so His visage</w:t>
      </w:r>
      <w:r w:rsidR="00A06D80" w:rsidRPr="00EA3E7B">
        <w:rPr>
          <w:rFonts w:ascii="Calibri" w:hAnsi="Calibri" w:cs="Calibri"/>
          <w:vertAlign w:val="superscript"/>
        </w:rPr>
        <w:t xml:space="preserve"> </w:t>
      </w:r>
      <w:r w:rsidR="00A06D80" w:rsidRPr="00EA3E7B">
        <w:rPr>
          <w:rFonts w:ascii="Calibri" w:hAnsi="Calibri" w:cs="Calibri"/>
        </w:rPr>
        <w:t xml:space="preserve">was marred more than any man, and His form more than the sons of men; </w:t>
      </w:r>
      <w:r w:rsidR="00A06D80" w:rsidRPr="00EA3E7B">
        <w:rPr>
          <w:rFonts w:ascii="Calibri" w:hAnsi="Calibri" w:cs="Calibri"/>
          <w:b/>
          <w:bCs/>
          <w:vertAlign w:val="superscript"/>
        </w:rPr>
        <w:t>15 </w:t>
      </w:r>
      <w:r w:rsidR="00A06D80" w:rsidRPr="00EA3E7B">
        <w:rPr>
          <w:rFonts w:ascii="Calibri" w:hAnsi="Calibri" w:cs="Calibri"/>
        </w:rPr>
        <w:t>so shall He sprinkle many nations. Kings shall shut their mouths at Him; for what had not been told them they shall see, and what they had not heard they shall consider.</w:t>
      </w:r>
    </w:p>
    <w:p w14:paraId="69738DDD" w14:textId="0FA907FE" w:rsidR="00406E81" w:rsidRPr="00EA3E7B" w:rsidRDefault="00406E81" w:rsidP="00EA3E7B">
      <w:pPr>
        <w:pStyle w:val="ListParagraph"/>
        <w:numPr>
          <w:ilvl w:val="0"/>
          <w:numId w:val="17"/>
        </w:numPr>
        <w:rPr>
          <w:rFonts w:ascii="Calibri" w:hAnsi="Calibri" w:cs="Calibri"/>
        </w:rPr>
      </w:pPr>
      <w:r w:rsidRPr="00EA3E7B">
        <w:rPr>
          <w:rFonts w:ascii="Calibri" w:hAnsi="Calibri" w:cs="Calibri"/>
          <w:color w:val="000000" w:themeColor="text1"/>
        </w:rPr>
        <w:t>(</w:t>
      </w:r>
      <w:r w:rsidR="00A06D80" w:rsidRPr="00EA3E7B">
        <w:rPr>
          <w:rFonts w:ascii="Calibri" w:hAnsi="Calibri" w:cs="Calibri"/>
          <w:b/>
          <w:bCs/>
          <w:u w:val="single"/>
        </w:rPr>
        <w:t>Isaiah</w:t>
      </w:r>
      <w:r w:rsidR="00A06D80" w:rsidRPr="00EA3E7B">
        <w:rPr>
          <w:rFonts w:ascii="Calibri" w:hAnsi="Calibri" w:cs="Calibri"/>
          <w:b/>
          <w:bCs/>
          <w:u w:val="single"/>
        </w:rPr>
        <w:t xml:space="preserve"> </w:t>
      </w:r>
      <w:r w:rsidRPr="00EA3E7B">
        <w:rPr>
          <w:rFonts w:ascii="Calibri" w:hAnsi="Calibri" w:cs="Calibri"/>
          <w:b/>
          <w:bCs/>
          <w:u w:val="single"/>
        </w:rPr>
        <w:t>53:1-3</w:t>
      </w:r>
      <w:r w:rsidRPr="00EA3E7B">
        <w:rPr>
          <w:rFonts w:ascii="Calibri" w:hAnsi="Calibri" w:cs="Calibri"/>
          <w:color w:val="000000" w:themeColor="text1"/>
          <w:u w:val="single"/>
        </w:rPr>
        <w:t>)</w:t>
      </w:r>
      <w:r w:rsidRPr="00EA3E7B">
        <w:rPr>
          <w:rFonts w:ascii="Calibri" w:hAnsi="Calibri" w:cs="Calibri"/>
          <w:color w:val="000000" w:themeColor="text1"/>
        </w:rPr>
        <w:t xml:space="preserve"> Yahweh’s perfect character (meal offering).</w:t>
      </w:r>
      <w:r w:rsidR="00A06D80" w:rsidRPr="00EA3E7B">
        <w:rPr>
          <w:rFonts w:ascii="Calibri" w:hAnsi="Calibri" w:cs="Calibri"/>
          <w:color w:val="000000" w:themeColor="text1"/>
        </w:rPr>
        <w:t xml:space="preserve"> </w:t>
      </w:r>
      <w:r w:rsidR="00A06D80" w:rsidRPr="00EA3E7B">
        <w:rPr>
          <w:rFonts w:ascii="Calibri" w:hAnsi="Calibri" w:cs="Calibri"/>
          <w:b/>
          <w:bCs/>
        </w:rPr>
        <w:t xml:space="preserve">The Sin-Bearing Messiah </w:t>
      </w:r>
      <w:r w:rsidR="00A06D80" w:rsidRPr="00EA3E7B">
        <w:rPr>
          <w:rFonts w:ascii="Calibri" w:hAnsi="Calibri" w:cs="Calibri"/>
          <w:b/>
          <w:bCs/>
          <w:vertAlign w:val="superscript"/>
        </w:rPr>
        <w:t xml:space="preserve">1 </w:t>
      </w:r>
      <w:r w:rsidR="00A06D80" w:rsidRPr="00EA3E7B">
        <w:rPr>
          <w:rFonts w:ascii="Calibri" w:hAnsi="Calibri" w:cs="Calibri"/>
        </w:rPr>
        <w:t>Who has believed our report? And to whom has the arm of the Lord been revealed?</w:t>
      </w:r>
      <w:r w:rsidR="00A06D80" w:rsidRPr="00EA3E7B">
        <w:rPr>
          <w:rFonts w:ascii="Calibri" w:hAnsi="Calibri" w:cs="Calibri"/>
        </w:rPr>
        <w:t xml:space="preserve"> </w:t>
      </w:r>
      <w:r w:rsidR="00A06D80" w:rsidRPr="00EA3E7B">
        <w:rPr>
          <w:rFonts w:ascii="Calibri" w:hAnsi="Calibri" w:cs="Calibri"/>
          <w:b/>
          <w:bCs/>
          <w:vertAlign w:val="superscript"/>
        </w:rPr>
        <w:t>2 </w:t>
      </w:r>
      <w:r w:rsidR="00A06D80" w:rsidRPr="00EA3E7B">
        <w:rPr>
          <w:rFonts w:ascii="Calibri" w:hAnsi="Calibri" w:cs="Calibri"/>
        </w:rPr>
        <w:t>For He shall grow up before Him as a tender plant, and as a root out of dry ground. He has no form or comeliness; and when we see Him, t</w:t>
      </w:r>
      <w:r w:rsidR="00A06D80" w:rsidRPr="00EA3E7B">
        <w:rPr>
          <w:rFonts w:ascii="Calibri" w:hAnsi="Calibri" w:cs="Calibri"/>
          <w:i/>
          <w:iCs/>
        </w:rPr>
        <w:t>here is</w:t>
      </w:r>
      <w:r w:rsidR="00A06D80" w:rsidRPr="00EA3E7B">
        <w:rPr>
          <w:rFonts w:ascii="Calibri" w:hAnsi="Calibri" w:cs="Calibri"/>
        </w:rPr>
        <w:t> no </w:t>
      </w:r>
      <w:r w:rsidR="00A06D80" w:rsidRPr="00EA3E7B">
        <w:rPr>
          <w:rFonts w:ascii="Calibri" w:hAnsi="Calibri" w:cs="Calibri"/>
          <w:vertAlign w:val="superscript"/>
        </w:rPr>
        <w:t>[</w:t>
      </w:r>
      <w:hyperlink r:id="rId60" w:anchor="fen-NKJV-18714c" w:tooltip="See footnote c" w:history="1">
        <w:r w:rsidR="00A06D80" w:rsidRPr="00EA3E7B">
          <w:rPr>
            <w:rStyle w:val="Hyperlink"/>
            <w:rFonts w:ascii="Calibri" w:hAnsi="Calibri" w:cs="Calibri"/>
            <w:vertAlign w:val="superscript"/>
          </w:rPr>
          <w:t>c</w:t>
        </w:r>
      </w:hyperlink>
      <w:r w:rsidR="00A06D80" w:rsidRPr="00EA3E7B">
        <w:rPr>
          <w:rFonts w:ascii="Calibri" w:hAnsi="Calibri" w:cs="Calibri"/>
          <w:vertAlign w:val="superscript"/>
        </w:rPr>
        <w:t>]</w:t>
      </w:r>
      <w:r w:rsidR="00A06D80" w:rsidRPr="00EA3E7B">
        <w:rPr>
          <w:rFonts w:ascii="Calibri" w:hAnsi="Calibri" w:cs="Calibri"/>
        </w:rPr>
        <w:t xml:space="preserve">beauty that we should desire Him. </w:t>
      </w:r>
      <w:r w:rsidR="00A06D80" w:rsidRPr="00EA3E7B">
        <w:rPr>
          <w:rFonts w:ascii="Calibri" w:hAnsi="Calibri" w:cs="Calibri"/>
          <w:b/>
          <w:bCs/>
          <w:vertAlign w:val="superscript"/>
        </w:rPr>
        <w:t>3 </w:t>
      </w:r>
      <w:r w:rsidR="00A06D80" w:rsidRPr="00EA3E7B">
        <w:rPr>
          <w:rFonts w:ascii="Calibri" w:hAnsi="Calibri" w:cs="Calibri"/>
        </w:rPr>
        <w:t>He is despised and rejected by men, a Man of </w:t>
      </w:r>
      <w:r w:rsidR="00A06D80" w:rsidRPr="00EA3E7B">
        <w:rPr>
          <w:rFonts w:ascii="Calibri" w:hAnsi="Calibri" w:cs="Calibri"/>
          <w:vertAlign w:val="superscript"/>
        </w:rPr>
        <w:t>[</w:t>
      </w:r>
      <w:hyperlink r:id="rId61" w:anchor="fen-NKJV-18715e" w:tooltip="See footnote e" w:history="1">
        <w:r w:rsidR="00A06D80" w:rsidRPr="00EA3E7B">
          <w:rPr>
            <w:rStyle w:val="Hyperlink"/>
            <w:rFonts w:ascii="Calibri" w:hAnsi="Calibri" w:cs="Calibri"/>
            <w:vertAlign w:val="superscript"/>
          </w:rPr>
          <w:t>e</w:t>
        </w:r>
      </w:hyperlink>
      <w:r w:rsidR="00A06D80" w:rsidRPr="00EA3E7B">
        <w:rPr>
          <w:rFonts w:ascii="Calibri" w:hAnsi="Calibri" w:cs="Calibri"/>
          <w:vertAlign w:val="superscript"/>
        </w:rPr>
        <w:t>]</w:t>
      </w:r>
      <w:r w:rsidR="00A06D80" w:rsidRPr="00EA3E7B">
        <w:rPr>
          <w:rFonts w:ascii="Calibri" w:hAnsi="Calibri" w:cs="Calibri"/>
        </w:rPr>
        <w:t>sorrows and acquainted with </w:t>
      </w:r>
      <w:r w:rsidR="00A06D80" w:rsidRPr="00EA3E7B">
        <w:rPr>
          <w:rFonts w:ascii="Calibri" w:hAnsi="Calibri" w:cs="Calibri"/>
          <w:vertAlign w:val="superscript"/>
        </w:rPr>
        <w:t>[</w:t>
      </w:r>
      <w:hyperlink r:id="rId62" w:anchor="fen-NKJV-18715f" w:tooltip="See footnote f" w:history="1">
        <w:r w:rsidR="00A06D80" w:rsidRPr="00EA3E7B">
          <w:rPr>
            <w:rStyle w:val="Hyperlink"/>
            <w:rFonts w:ascii="Calibri" w:hAnsi="Calibri" w:cs="Calibri"/>
            <w:vertAlign w:val="superscript"/>
          </w:rPr>
          <w:t>f</w:t>
        </w:r>
      </w:hyperlink>
      <w:r w:rsidR="00A06D80" w:rsidRPr="00EA3E7B">
        <w:rPr>
          <w:rFonts w:ascii="Calibri" w:hAnsi="Calibri" w:cs="Calibri"/>
          <w:vertAlign w:val="superscript"/>
        </w:rPr>
        <w:t>]</w:t>
      </w:r>
      <w:r w:rsidR="00A06D80" w:rsidRPr="00EA3E7B">
        <w:rPr>
          <w:rFonts w:ascii="Calibri" w:hAnsi="Calibri" w:cs="Calibri"/>
        </w:rPr>
        <w:t>grief. And we hid, as it were, </w:t>
      </w:r>
      <w:r w:rsidR="00A06D80" w:rsidRPr="00EA3E7B">
        <w:rPr>
          <w:rFonts w:ascii="Calibri" w:hAnsi="Calibri" w:cs="Calibri"/>
          <w:i/>
          <w:iCs/>
        </w:rPr>
        <w:t>our</w:t>
      </w:r>
      <w:r w:rsidR="00A06D80" w:rsidRPr="00EA3E7B">
        <w:rPr>
          <w:rFonts w:ascii="Calibri" w:hAnsi="Calibri" w:cs="Calibri"/>
        </w:rPr>
        <w:t> faces from Him;</w:t>
      </w:r>
      <w:r w:rsidR="00A06D80" w:rsidRPr="00EA3E7B">
        <w:rPr>
          <w:rFonts w:ascii="Calibri" w:hAnsi="Calibri" w:cs="Calibri"/>
        </w:rPr>
        <w:t xml:space="preserve"> </w:t>
      </w:r>
      <w:r w:rsidR="00A06D80" w:rsidRPr="00EA3E7B">
        <w:rPr>
          <w:rFonts w:ascii="Calibri" w:hAnsi="Calibri" w:cs="Calibri"/>
        </w:rPr>
        <w:t>He was despised, and we did not esteem Him.</w:t>
      </w:r>
    </w:p>
    <w:p w14:paraId="11164ECD" w14:textId="37F95B1B" w:rsidR="00406E81" w:rsidRPr="00EA3E7B" w:rsidRDefault="00406E81" w:rsidP="00EA3E7B">
      <w:pPr>
        <w:pStyle w:val="ListParagraph"/>
        <w:numPr>
          <w:ilvl w:val="0"/>
          <w:numId w:val="17"/>
        </w:numPr>
        <w:rPr>
          <w:rFonts w:ascii="Calibri" w:hAnsi="Calibri" w:cs="Calibri"/>
        </w:rPr>
      </w:pPr>
      <w:r w:rsidRPr="00EA3E7B">
        <w:rPr>
          <w:rFonts w:ascii="Calibri" w:hAnsi="Calibri" w:cs="Calibri"/>
          <w:color w:val="000000" w:themeColor="text1"/>
        </w:rPr>
        <w:t>(</w:t>
      </w:r>
      <w:r w:rsidR="00A06D80" w:rsidRPr="00EA3E7B">
        <w:rPr>
          <w:rFonts w:ascii="Calibri" w:hAnsi="Calibri" w:cs="Calibri"/>
          <w:b/>
          <w:bCs/>
          <w:u w:val="single"/>
        </w:rPr>
        <w:t>Isaiah</w:t>
      </w:r>
      <w:r w:rsidR="00A06D80" w:rsidRPr="00EA3E7B">
        <w:rPr>
          <w:rFonts w:ascii="Calibri" w:hAnsi="Calibri" w:cs="Calibri"/>
          <w:b/>
          <w:bCs/>
          <w:u w:val="single"/>
        </w:rPr>
        <w:t xml:space="preserve"> </w:t>
      </w:r>
      <w:r w:rsidRPr="00EA3E7B">
        <w:rPr>
          <w:rFonts w:ascii="Calibri" w:hAnsi="Calibri" w:cs="Calibri"/>
          <w:b/>
          <w:bCs/>
          <w:u w:val="single"/>
        </w:rPr>
        <w:t>53:4-6</w:t>
      </w:r>
      <w:r w:rsidRPr="00EA3E7B">
        <w:rPr>
          <w:rFonts w:ascii="Calibri" w:hAnsi="Calibri" w:cs="Calibri"/>
          <w:color w:val="000000" w:themeColor="text1"/>
          <w:u w:val="single"/>
        </w:rPr>
        <w:t>)</w:t>
      </w:r>
      <w:r w:rsidRPr="00EA3E7B">
        <w:rPr>
          <w:rFonts w:ascii="Calibri" w:hAnsi="Calibri" w:cs="Calibri"/>
          <w:color w:val="000000" w:themeColor="text1"/>
        </w:rPr>
        <w:t xml:space="preserve"> Yahweh brought atonement that issues in peace with God (peace offering).</w:t>
      </w:r>
      <w:r w:rsidR="00A06D80" w:rsidRPr="00EA3E7B">
        <w:rPr>
          <w:rFonts w:ascii="Calibri" w:hAnsi="Calibri" w:cs="Calibri"/>
          <w:color w:val="000000" w:themeColor="text1"/>
        </w:rPr>
        <w:t xml:space="preserve"> </w:t>
      </w:r>
      <w:r w:rsidR="00A06D80" w:rsidRPr="00EA3E7B">
        <w:rPr>
          <w:rFonts w:ascii="Calibri" w:hAnsi="Calibri" w:cs="Calibri"/>
          <w:b/>
          <w:bCs/>
          <w:vertAlign w:val="superscript"/>
        </w:rPr>
        <w:t>4 </w:t>
      </w:r>
      <w:r w:rsidR="00A06D80" w:rsidRPr="00EA3E7B">
        <w:rPr>
          <w:rFonts w:ascii="Calibri" w:hAnsi="Calibri" w:cs="Calibri"/>
        </w:rPr>
        <w:t xml:space="preserve">Surely, He has borne our griefs and carried our sorrows; yet we esteemed Him stricken smitten by God, and afflicted. </w:t>
      </w:r>
      <w:r w:rsidR="00A06D80" w:rsidRPr="00EA3E7B">
        <w:rPr>
          <w:rFonts w:ascii="Calibri" w:hAnsi="Calibri" w:cs="Calibri"/>
          <w:b/>
          <w:bCs/>
          <w:vertAlign w:val="superscript"/>
        </w:rPr>
        <w:t>5 </w:t>
      </w:r>
      <w:r w:rsidR="00A06D80" w:rsidRPr="00EA3E7B">
        <w:rPr>
          <w:rFonts w:ascii="Calibri" w:hAnsi="Calibri" w:cs="Calibri"/>
        </w:rPr>
        <w:t>But He </w:t>
      </w:r>
      <w:r w:rsidR="00A06D80" w:rsidRPr="00EA3E7B">
        <w:rPr>
          <w:rFonts w:ascii="Calibri" w:hAnsi="Calibri" w:cs="Calibri"/>
          <w:i/>
          <w:iCs/>
        </w:rPr>
        <w:t>was</w:t>
      </w:r>
      <w:r w:rsidR="00A06D80" w:rsidRPr="00EA3E7B">
        <w:rPr>
          <w:rFonts w:ascii="Calibri" w:hAnsi="Calibri" w:cs="Calibri"/>
        </w:rPr>
        <w:t xml:space="preserve"> wounded for our transgressions, </w:t>
      </w:r>
      <w:r w:rsidR="00A06D80" w:rsidRPr="00EA3E7B">
        <w:rPr>
          <w:rFonts w:ascii="Calibri" w:hAnsi="Calibri" w:cs="Calibri"/>
          <w:i/>
          <w:iCs/>
        </w:rPr>
        <w:t xml:space="preserve">He was </w:t>
      </w:r>
      <w:r w:rsidR="00A06D80" w:rsidRPr="00EA3E7B">
        <w:rPr>
          <w:rFonts w:ascii="Calibri" w:hAnsi="Calibri" w:cs="Calibri"/>
        </w:rPr>
        <w:t>bruised for our iniquities; the chastisement for our peace </w:t>
      </w:r>
      <w:r w:rsidR="00A06D80" w:rsidRPr="00EA3E7B">
        <w:rPr>
          <w:rFonts w:ascii="Calibri" w:hAnsi="Calibri" w:cs="Calibri"/>
          <w:i/>
          <w:iCs/>
        </w:rPr>
        <w:t>was</w:t>
      </w:r>
      <w:r w:rsidR="00A06D80" w:rsidRPr="00EA3E7B">
        <w:rPr>
          <w:rFonts w:ascii="Calibri" w:hAnsi="Calibri" w:cs="Calibri"/>
        </w:rPr>
        <w:t> upon Him, and by His stripes</w:t>
      </w:r>
      <w:r w:rsidR="00A06D80" w:rsidRPr="00EA3E7B">
        <w:rPr>
          <w:rFonts w:ascii="Calibri" w:hAnsi="Calibri" w:cs="Calibri"/>
          <w:vertAlign w:val="superscript"/>
        </w:rPr>
        <w:t xml:space="preserve"> </w:t>
      </w:r>
      <w:r w:rsidR="00A06D80" w:rsidRPr="00EA3E7B">
        <w:rPr>
          <w:rFonts w:ascii="Calibri" w:hAnsi="Calibri" w:cs="Calibri"/>
        </w:rPr>
        <w:t xml:space="preserve">we are healed. </w:t>
      </w:r>
      <w:r w:rsidR="00A06D80" w:rsidRPr="00EA3E7B">
        <w:rPr>
          <w:rFonts w:ascii="Calibri" w:hAnsi="Calibri" w:cs="Calibri"/>
          <w:b/>
          <w:bCs/>
          <w:vertAlign w:val="superscript"/>
        </w:rPr>
        <w:t>6 </w:t>
      </w:r>
      <w:r w:rsidR="00A06D80" w:rsidRPr="00EA3E7B">
        <w:rPr>
          <w:rFonts w:ascii="Calibri" w:hAnsi="Calibri" w:cs="Calibri"/>
        </w:rPr>
        <w:t xml:space="preserve">All we like sheep have gone astray; we have turned, </w:t>
      </w:r>
      <w:r w:rsidR="00A06D80" w:rsidRPr="00EA3E7B">
        <w:rPr>
          <w:rFonts w:ascii="Calibri" w:hAnsi="Calibri" w:cs="Calibri"/>
        </w:rPr>
        <w:t>everyone</w:t>
      </w:r>
      <w:r w:rsidR="00A06D80" w:rsidRPr="00EA3E7B">
        <w:rPr>
          <w:rFonts w:ascii="Calibri" w:hAnsi="Calibri" w:cs="Calibri"/>
        </w:rPr>
        <w:t>, to his own way; and the Lord has laid on Him the iniquity of us all.</w:t>
      </w:r>
    </w:p>
    <w:p w14:paraId="1FD9B716" w14:textId="56C29F7C" w:rsidR="00406E81" w:rsidRPr="00EA3E7B" w:rsidRDefault="00406E81" w:rsidP="00EA3E7B">
      <w:pPr>
        <w:pStyle w:val="ListParagraph"/>
        <w:numPr>
          <w:ilvl w:val="0"/>
          <w:numId w:val="17"/>
        </w:numPr>
        <w:rPr>
          <w:rFonts w:ascii="Calibri" w:hAnsi="Calibri" w:cs="Calibri"/>
        </w:rPr>
      </w:pPr>
      <w:r w:rsidRPr="00EA3E7B">
        <w:rPr>
          <w:rFonts w:ascii="Calibri" w:hAnsi="Calibri" w:cs="Calibri"/>
          <w:color w:val="000000" w:themeColor="text1"/>
        </w:rPr>
        <w:lastRenderedPageBreak/>
        <w:t>(</w:t>
      </w:r>
      <w:bookmarkStart w:id="0" w:name="_Hlk217302462"/>
      <w:r w:rsidR="00A06D80" w:rsidRPr="00EA3E7B">
        <w:rPr>
          <w:rFonts w:ascii="Calibri" w:hAnsi="Calibri" w:cs="Calibri"/>
          <w:b/>
          <w:bCs/>
          <w:u w:val="single"/>
        </w:rPr>
        <w:t>Isaiah</w:t>
      </w:r>
      <w:r w:rsidR="00A06D80" w:rsidRPr="00EA3E7B">
        <w:rPr>
          <w:rFonts w:ascii="Calibri" w:hAnsi="Calibri" w:cs="Calibri"/>
          <w:b/>
          <w:bCs/>
          <w:u w:val="single"/>
        </w:rPr>
        <w:t xml:space="preserve"> </w:t>
      </w:r>
      <w:r w:rsidRPr="00EA3E7B">
        <w:rPr>
          <w:rFonts w:ascii="Calibri" w:hAnsi="Calibri" w:cs="Calibri"/>
          <w:b/>
          <w:bCs/>
          <w:u w:val="single"/>
        </w:rPr>
        <w:t>53:7-9</w:t>
      </w:r>
      <w:bookmarkEnd w:id="0"/>
      <w:r w:rsidRPr="00EA3E7B">
        <w:rPr>
          <w:rFonts w:ascii="Calibri" w:hAnsi="Calibri" w:cs="Calibri"/>
          <w:color w:val="000000" w:themeColor="text1"/>
        </w:rPr>
        <w:t>) Yahweh paid for the transgression of the people (sin offering).</w:t>
      </w:r>
      <w:r w:rsidR="00EA3E7B" w:rsidRPr="00EA3E7B">
        <w:rPr>
          <w:rFonts w:ascii="Calibri" w:hAnsi="Calibri" w:cs="Calibri"/>
          <w:color w:val="000000" w:themeColor="text1"/>
        </w:rPr>
        <w:t xml:space="preserve"> </w:t>
      </w:r>
      <w:r w:rsidR="00EA3E7B" w:rsidRPr="00EA3E7B">
        <w:rPr>
          <w:rFonts w:ascii="Calibri" w:hAnsi="Calibri" w:cs="Calibri"/>
          <w:b/>
          <w:bCs/>
          <w:vertAlign w:val="superscript"/>
        </w:rPr>
        <w:t>7 </w:t>
      </w:r>
      <w:r w:rsidR="00EA3E7B" w:rsidRPr="00EA3E7B">
        <w:rPr>
          <w:rFonts w:ascii="Calibri" w:hAnsi="Calibri" w:cs="Calibri"/>
        </w:rPr>
        <w:t xml:space="preserve">He was oppressed and He was afflicted, yet He opened not His mouth; He was led as a lamb to the slaughter, and as a sheep before its shearers is silent, so He opened not His mouth. </w:t>
      </w:r>
      <w:r w:rsidR="00EA3E7B" w:rsidRPr="00EA3E7B">
        <w:rPr>
          <w:rFonts w:ascii="Calibri" w:hAnsi="Calibri" w:cs="Calibri"/>
          <w:b/>
          <w:bCs/>
          <w:vertAlign w:val="superscript"/>
        </w:rPr>
        <w:t>8 </w:t>
      </w:r>
      <w:r w:rsidR="00EA3E7B" w:rsidRPr="00EA3E7B">
        <w:rPr>
          <w:rFonts w:ascii="Calibri" w:hAnsi="Calibri" w:cs="Calibri"/>
        </w:rPr>
        <w:t xml:space="preserve">He was taken from prison and from judgment, and who will declare His generation? For He was cut off from the land of the living; for the transgressions of My people He was stricken. </w:t>
      </w:r>
      <w:r w:rsidR="00EA3E7B" w:rsidRPr="00EA3E7B">
        <w:rPr>
          <w:rFonts w:ascii="Calibri" w:hAnsi="Calibri" w:cs="Calibri"/>
          <w:b/>
          <w:bCs/>
          <w:vertAlign w:val="superscript"/>
        </w:rPr>
        <w:t>9 </w:t>
      </w:r>
      <w:r w:rsidR="00EA3E7B" w:rsidRPr="00EA3E7B">
        <w:rPr>
          <w:rFonts w:ascii="Calibri" w:hAnsi="Calibri" w:cs="Calibri"/>
        </w:rPr>
        <w:t>And they made His grave with the wicked but with the rich at His death, because He had done no violence, nor </w:t>
      </w:r>
      <w:r w:rsidR="00EA3E7B" w:rsidRPr="00EA3E7B">
        <w:rPr>
          <w:rFonts w:ascii="Calibri" w:hAnsi="Calibri" w:cs="Calibri"/>
          <w:i/>
          <w:iCs/>
        </w:rPr>
        <w:t>was any</w:t>
      </w:r>
      <w:r w:rsidR="00EA3E7B" w:rsidRPr="00EA3E7B">
        <w:rPr>
          <w:rFonts w:ascii="Calibri" w:hAnsi="Calibri" w:cs="Calibri"/>
        </w:rPr>
        <w:t> deceit in His mouth.</w:t>
      </w:r>
    </w:p>
    <w:p w14:paraId="54D42BC6" w14:textId="77777777" w:rsidR="00EA3E7B" w:rsidRPr="00EA3E7B" w:rsidRDefault="00406E81" w:rsidP="00EA3E7B">
      <w:pPr>
        <w:pStyle w:val="ListParagraph"/>
        <w:numPr>
          <w:ilvl w:val="0"/>
          <w:numId w:val="17"/>
        </w:numPr>
        <w:rPr>
          <w:rFonts w:ascii="Calibri" w:hAnsi="Calibri" w:cs="Calibri"/>
        </w:rPr>
      </w:pPr>
      <w:r w:rsidRPr="00EA3E7B">
        <w:rPr>
          <w:rFonts w:ascii="Calibri" w:hAnsi="Calibri" w:cs="Calibri"/>
          <w:color w:val="000000" w:themeColor="text1"/>
        </w:rPr>
        <w:t>(</w:t>
      </w:r>
      <w:r w:rsidR="00A06D80" w:rsidRPr="00EA3E7B">
        <w:rPr>
          <w:rFonts w:ascii="Calibri" w:hAnsi="Calibri" w:cs="Calibri"/>
          <w:b/>
          <w:bCs/>
          <w:u w:val="single"/>
        </w:rPr>
        <w:t>Isaiah</w:t>
      </w:r>
      <w:r w:rsidR="00A06D80" w:rsidRPr="00EA3E7B">
        <w:rPr>
          <w:rFonts w:ascii="Calibri" w:hAnsi="Calibri" w:cs="Calibri"/>
          <w:b/>
          <w:bCs/>
          <w:u w:val="single"/>
        </w:rPr>
        <w:t xml:space="preserve"> </w:t>
      </w:r>
      <w:r w:rsidRPr="00EA3E7B">
        <w:rPr>
          <w:rFonts w:ascii="Calibri" w:hAnsi="Calibri" w:cs="Calibri"/>
          <w:b/>
          <w:bCs/>
          <w:u w:val="single"/>
        </w:rPr>
        <w:t>53:10-12</w:t>
      </w:r>
      <w:r w:rsidRPr="00EA3E7B">
        <w:rPr>
          <w:rFonts w:ascii="Calibri" w:hAnsi="Calibri" w:cs="Calibri"/>
          <w:color w:val="000000" w:themeColor="text1"/>
        </w:rPr>
        <w:t>) Yahweh died for the effects of sin (trespass offering).</w:t>
      </w:r>
      <w:r w:rsidR="00EA3E7B" w:rsidRPr="00EA3E7B">
        <w:rPr>
          <w:rFonts w:ascii="Calibri" w:hAnsi="Calibri" w:cs="Calibri"/>
          <w:color w:val="000000" w:themeColor="text1"/>
        </w:rPr>
        <w:t xml:space="preserve"> </w:t>
      </w:r>
      <w:r w:rsidR="00EA3E7B" w:rsidRPr="00EA3E7B">
        <w:rPr>
          <w:rFonts w:ascii="Calibri" w:hAnsi="Calibri" w:cs="Calibri"/>
          <w:b/>
          <w:bCs/>
          <w:vertAlign w:val="superscript"/>
        </w:rPr>
        <w:t>10 </w:t>
      </w:r>
      <w:r w:rsidR="00EA3E7B" w:rsidRPr="00EA3E7B">
        <w:rPr>
          <w:rFonts w:ascii="Calibri" w:hAnsi="Calibri" w:cs="Calibri"/>
        </w:rPr>
        <w:t>Yet it pleased the Lord to bruise Him; He has put </w:t>
      </w:r>
      <w:r w:rsidR="00EA3E7B" w:rsidRPr="00EA3E7B">
        <w:rPr>
          <w:rFonts w:ascii="Calibri" w:hAnsi="Calibri" w:cs="Calibri"/>
          <w:i/>
          <w:iCs/>
        </w:rPr>
        <w:t>Him</w:t>
      </w:r>
      <w:r w:rsidR="00EA3E7B" w:rsidRPr="00EA3E7B">
        <w:rPr>
          <w:rFonts w:ascii="Calibri" w:hAnsi="Calibri" w:cs="Calibri"/>
        </w:rPr>
        <w:t> to grief. When You make His soul an offering for sin, He shall see </w:t>
      </w:r>
      <w:r w:rsidR="00EA3E7B" w:rsidRPr="00EA3E7B">
        <w:rPr>
          <w:rFonts w:ascii="Calibri" w:hAnsi="Calibri" w:cs="Calibri"/>
          <w:i/>
          <w:iCs/>
        </w:rPr>
        <w:t>His</w:t>
      </w:r>
      <w:r w:rsidR="00EA3E7B" w:rsidRPr="00EA3E7B">
        <w:rPr>
          <w:rFonts w:ascii="Calibri" w:hAnsi="Calibri" w:cs="Calibri"/>
        </w:rPr>
        <w:t> seed, He shall prolong </w:t>
      </w:r>
      <w:r w:rsidR="00EA3E7B" w:rsidRPr="00EA3E7B">
        <w:rPr>
          <w:rFonts w:ascii="Calibri" w:hAnsi="Calibri" w:cs="Calibri"/>
          <w:i/>
          <w:iCs/>
        </w:rPr>
        <w:t>His</w:t>
      </w:r>
      <w:r w:rsidR="00EA3E7B" w:rsidRPr="00EA3E7B">
        <w:rPr>
          <w:rFonts w:ascii="Calibri" w:hAnsi="Calibri" w:cs="Calibri"/>
        </w:rPr>
        <w:t xml:space="preserve"> days, and the pleasure of the Lord shall prosper in His hand. </w:t>
      </w:r>
      <w:r w:rsidR="00EA3E7B" w:rsidRPr="00EA3E7B">
        <w:rPr>
          <w:rFonts w:ascii="Calibri" w:hAnsi="Calibri" w:cs="Calibri"/>
          <w:b/>
          <w:bCs/>
          <w:vertAlign w:val="superscript"/>
        </w:rPr>
        <w:t xml:space="preserve">11 </w:t>
      </w:r>
      <w:r w:rsidR="00EA3E7B" w:rsidRPr="00EA3E7B">
        <w:rPr>
          <w:rFonts w:ascii="Calibri" w:hAnsi="Calibri" w:cs="Calibri"/>
        </w:rPr>
        <w:t xml:space="preserve">He shall see the labor of His soul and be satisfied. By His </w:t>
      </w:r>
      <w:proofErr w:type="gramStart"/>
      <w:r w:rsidR="00EA3E7B" w:rsidRPr="00EA3E7B">
        <w:rPr>
          <w:rFonts w:ascii="Calibri" w:hAnsi="Calibri" w:cs="Calibri"/>
        </w:rPr>
        <w:t>knowledge</w:t>
      </w:r>
      <w:proofErr w:type="gramEnd"/>
      <w:r w:rsidR="00EA3E7B" w:rsidRPr="00EA3E7B">
        <w:rPr>
          <w:rFonts w:ascii="Calibri" w:hAnsi="Calibri" w:cs="Calibri"/>
        </w:rPr>
        <w:t> My righteous Servant shall justify many,</w:t>
      </w:r>
      <w:r w:rsidR="00EA3E7B" w:rsidRPr="00EA3E7B">
        <w:rPr>
          <w:rFonts w:ascii="Calibri" w:hAnsi="Calibri" w:cs="Calibri"/>
        </w:rPr>
        <w:br/>
        <w:t xml:space="preserve">For He shall bear their iniquities. </w:t>
      </w:r>
      <w:r w:rsidR="00EA3E7B" w:rsidRPr="00EA3E7B">
        <w:rPr>
          <w:rFonts w:ascii="Calibri" w:hAnsi="Calibri" w:cs="Calibri"/>
          <w:b/>
          <w:bCs/>
          <w:vertAlign w:val="superscript"/>
        </w:rPr>
        <w:t>12 </w:t>
      </w:r>
      <w:r w:rsidR="00EA3E7B" w:rsidRPr="00EA3E7B">
        <w:rPr>
          <w:rFonts w:ascii="Calibri" w:hAnsi="Calibri" w:cs="Calibri"/>
        </w:rPr>
        <w:t>Therefore I will divide Him a portion with the great, and He shall divide the spoil with the strong, because He poured out His soul unto death, and He was numbered with the transgressors, and He bore the sin of many, and made intercession for the transgressors.</w:t>
      </w:r>
    </w:p>
    <w:p w14:paraId="7E518BB3" w14:textId="6AA02FEE" w:rsidR="00406E81" w:rsidRPr="00EA3E7B" w:rsidRDefault="00406E81" w:rsidP="00EA3E7B">
      <w:pPr>
        <w:rPr>
          <w:rFonts w:ascii="Calibri" w:hAnsi="Calibri" w:cs="Calibri"/>
          <w:color w:val="000000" w:themeColor="text1"/>
        </w:rPr>
      </w:pPr>
    </w:p>
    <w:p w14:paraId="19694186" w14:textId="77777777" w:rsidR="00406E81" w:rsidRPr="00EA3E7B" w:rsidRDefault="00406E81" w:rsidP="00406E81">
      <w:pPr>
        <w:rPr>
          <w:rFonts w:ascii="Calibri" w:hAnsi="Calibri" w:cs="Calibri"/>
          <w:b/>
          <w:bCs/>
          <w:color w:val="000000" w:themeColor="text1"/>
          <w:u w:val="single"/>
        </w:rPr>
      </w:pPr>
      <w:r w:rsidRPr="00EA3E7B">
        <w:rPr>
          <w:rFonts w:ascii="Calibri" w:hAnsi="Calibri" w:cs="Calibri"/>
          <w:color w:val="000000" w:themeColor="text1"/>
        </w:rPr>
        <w:t> </w:t>
      </w:r>
      <w:r w:rsidRPr="00EA3E7B">
        <w:rPr>
          <w:rFonts w:ascii="Calibri" w:hAnsi="Calibri" w:cs="Calibri"/>
          <w:b/>
          <w:bCs/>
          <w:color w:val="000000" w:themeColor="text1"/>
          <w:u w:val="single"/>
        </w:rPr>
        <w:t>Key Verses</w:t>
      </w:r>
    </w:p>
    <w:p w14:paraId="7532C8E1" w14:textId="6A193AC1" w:rsidR="00DA2745" w:rsidRPr="00EF6E8A" w:rsidRDefault="00406E81" w:rsidP="00DA2745">
      <w:pPr>
        <w:rPr>
          <w:rFonts w:ascii="Calibri" w:hAnsi="Calibri" w:cs="Calibri"/>
        </w:rPr>
      </w:pPr>
      <w:r w:rsidRPr="00EA3E7B">
        <w:rPr>
          <w:rFonts w:ascii="Calibri" w:hAnsi="Calibri" w:cs="Calibri"/>
          <w:b/>
          <w:bCs/>
          <w:color w:val="000000" w:themeColor="text1"/>
        </w:rPr>
        <w:t>Isaiah</w:t>
      </w:r>
      <w:r w:rsidRPr="00EA3E7B">
        <w:rPr>
          <w:rFonts w:ascii="Calibri" w:hAnsi="Calibri" w:cs="Calibri"/>
          <w:b/>
          <w:bCs/>
          <w:color w:val="000000" w:themeColor="text1"/>
          <w:u w:val="single"/>
        </w:rPr>
        <w:t> </w:t>
      </w:r>
      <w:r w:rsidRPr="00EA3E7B">
        <w:rPr>
          <w:rFonts w:ascii="Calibri" w:hAnsi="Calibri" w:cs="Calibri"/>
          <w:b/>
          <w:bCs/>
        </w:rPr>
        <w:t>9:6-7</w:t>
      </w:r>
      <w:r w:rsidRPr="00EA3E7B">
        <w:rPr>
          <w:rFonts w:ascii="Calibri" w:hAnsi="Calibri" w:cs="Calibri"/>
          <w:color w:val="000000" w:themeColor="text1"/>
        </w:rPr>
        <w:t> </w:t>
      </w:r>
      <w:r w:rsidR="00DA2745" w:rsidRPr="00EF6E8A">
        <w:rPr>
          <w:rFonts w:ascii="Calibri" w:hAnsi="Calibri" w:cs="Calibri"/>
          <w:b/>
          <w:bCs/>
          <w:vertAlign w:val="superscript"/>
        </w:rPr>
        <w:t>6 </w:t>
      </w:r>
      <w:r w:rsidR="00DA2745" w:rsidRPr="00EF6E8A">
        <w:rPr>
          <w:rFonts w:ascii="Calibri" w:hAnsi="Calibri" w:cs="Calibri"/>
        </w:rPr>
        <w:t>For unto us a Child is born,</w:t>
      </w:r>
      <w:r w:rsidR="00DA2745" w:rsidRPr="00EA3E7B">
        <w:rPr>
          <w:rFonts w:ascii="Calibri" w:hAnsi="Calibri" w:cs="Calibri"/>
        </w:rPr>
        <w:t xml:space="preserve"> u</w:t>
      </w:r>
      <w:r w:rsidR="00DA2745" w:rsidRPr="00EF6E8A">
        <w:rPr>
          <w:rFonts w:ascii="Calibri" w:hAnsi="Calibri" w:cs="Calibri"/>
        </w:rPr>
        <w:t>nto us a Son is given;</w:t>
      </w:r>
      <w:r w:rsidR="00DA2745" w:rsidRPr="00EA3E7B">
        <w:rPr>
          <w:rFonts w:ascii="Calibri" w:hAnsi="Calibri" w:cs="Calibri"/>
        </w:rPr>
        <w:t xml:space="preserve"> a</w:t>
      </w:r>
      <w:r w:rsidR="00DA2745" w:rsidRPr="00EF6E8A">
        <w:rPr>
          <w:rFonts w:ascii="Calibri" w:hAnsi="Calibri" w:cs="Calibri"/>
        </w:rPr>
        <w:t>nd the government will be upon His shoulder.</w:t>
      </w:r>
      <w:r w:rsidR="00DA2745" w:rsidRPr="00EA3E7B">
        <w:rPr>
          <w:rFonts w:ascii="Calibri" w:hAnsi="Calibri" w:cs="Calibri"/>
        </w:rPr>
        <w:t xml:space="preserve"> </w:t>
      </w:r>
      <w:r w:rsidR="00DA2745" w:rsidRPr="00EF6E8A">
        <w:rPr>
          <w:rFonts w:ascii="Calibri" w:hAnsi="Calibri" w:cs="Calibri"/>
        </w:rPr>
        <w:t>And His name will be called</w:t>
      </w:r>
      <w:r w:rsidR="00DA2745" w:rsidRPr="00EA3E7B">
        <w:rPr>
          <w:rFonts w:ascii="Calibri" w:hAnsi="Calibri" w:cs="Calibri"/>
        </w:rPr>
        <w:t xml:space="preserve"> </w:t>
      </w:r>
      <w:r w:rsidR="00DA2745" w:rsidRPr="00EF6E8A">
        <w:rPr>
          <w:rFonts w:ascii="Calibri" w:hAnsi="Calibri" w:cs="Calibri"/>
        </w:rPr>
        <w:t>Wonderful, Counselor, Mighty God,</w:t>
      </w:r>
      <w:r w:rsidR="00DA2745" w:rsidRPr="00EA3E7B">
        <w:rPr>
          <w:rFonts w:ascii="Calibri" w:hAnsi="Calibri" w:cs="Calibri"/>
        </w:rPr>
        <w:t xml:space="preserve"> </w:t>
      </w:r>
      <w:r w:rsidR="00DA2745" w:rsidRPr="00EF6E8A">
        <w:rPr>
          <w:rFonts w:ascii="Calibri" w:hAnsi="Calibri" w:cs="Calibri"/>
        </w:rPr>
        <w:t>Everlasting Father, Prince of Peace.</w:t>
      </w:r>
      <w:r w:rsidR="00DA2745" w:rsidRPr="00EA3E7B">
        <w:rPr>
          <w:rFonts w:ascii="Calibri" w:hAnsi="Calibri" w:cs="Calibri"/>
        </w:rPr>
        <w:t xml:space="preserve"> </w:t>
      </w:r>
      <w:r w:rsidR="00DA2745" w:rsidRPr="00EF6E8A">
        <w:rPr>
          <w:rFonts w:ascii="Calibri" w:hAnsi="Calibri" w:cs="Calibri"/>
          <w:b/>
          <w:bCs/>
          <w:vertAlign w:val="superscript"/>
        </w:rPr>
        <w:t>7 </w:t>
      </w:r>
      <w:r w:rsidR="00DA2745" w:rsidRPr="00EF6E8A">
        <w:rPr>
          <w:rFonts w:ascii="Calibri" w:hAnsi="Calibri" w:cs="Calibri"/>
        </w:rPr>
        <w:t>Of the increase</w:t>
      </w:r>
      <w:r w:rsidR="00DA2745" w:rsidRPr="00EA3E7B">
        <w:rPr>
          <w:rFonts w:ascii="Calibri" w:hAnsi="Calibri" w:cs="Calibri"/>
        </w:rPr>
        <w:t xml:space="preserve"> o</w:t>
      </w:r>
      <w:r w:rsidR="00DA2745" w:rsidRPr="00EF6E8A">
        <w:rPr>
          <w:rFonts w:ascii="Calibri" w:hAnsi="Calibri" w:cs="Calibri"/>
        </w:rPr>
        <w:t>f </w:t>
      </w:r>
      <w:r w:rsidR="00DA2745" w:rsidRPr="00EF6E8A">
        <w:rPr>
          <w:rFonts w:ascii="Calibri" w:hAnsi="Calibri" w:cs="Calibri"/>
          <w:i/>
          <w:iCs/>
        </w:rPr>
        <w:t>His</w:t>
      </w:r>
      <w:r w:rsidR="00DA2745" w:rsidRPr="00EF6E8A">
        <w:rPr>
          <w:rFonts w:ascii="Calibri" w:hAnsi="Calibri" w:cs="Calibri"/>
        </w:rPr>
        <w:t> government and peace</w:t>
      </w:r>
      <w:r w:rsidR="00DA2745" w:rsidRPr="00EA3E7B">
        <w:rPr>
          <w:rFonts w:ascii="Calibri" w:hAnsi="Calibri" w:cs="Calibri"/>
        </w:rPr>
        <w:t xml:space="preserve"> t</w:t>
      </w:r>
      <w:r w:rsidR="00DA2745" w:rsidRPr="00EF6E8A">
        <w:rPr>
          <w:rFonts w:ascii="Calibri" w:hAnsi="Calibri" w:cs="Calibri"/>
          <w:i/>
          <w:iCs/>
        </w:rPr>
        <w:t>here will be</w:t>
      </w:r>
      <w:r w:rsidR="00DA2745" w:rsidRPr="00EF6E8A">
        <w:rPr>
          <w:rFonts w:ascii="Calibri" w:hAnsi="Calibri" w:cs="Calibri"/>
        </w:rPr>
        <w:t> no end,</w:t>
      </w:r>
      <w:r w:rsidR="00DA2745" w:rsidRPr="00EA3E7B">
        <w:rPr>
          <w:rFonts w:ascii="Calibri" w:hAnsi="Calibri" w:cs="Calibri"/>
        </w:rPr>
        <w:t xml:space="preserve"> u</w:t>
      </w:r>
      <w:r w:rsidR="00DA2745" w:rsidRPr="00EF6E8A">
        <w:rPr>
          <w:rFonts w:ascii="Calibri" w:hAnsi="Calibri" w:cs="Calibri"/>
        </w:rPr>
        <w:t>pon the throne of David and over His kingdom,</w:t>
      </w:r>
      <w:r w:rsidR="00DA2745" w:rsidRPr="00EA3E7B">
        <w:rPr>
          <w:rFonts w:ascii="Calibri" w:hAnsi="Calibri" w:cs="Calibri"/>
        </w:rPr>
        <w:t xml:space="preserve"> t</w:t>
      </w:r>
      <w:r w:rsidR="00DA2745" w:rsidRPr="00EF6E8A">
        <w:rPr>
          <w:rFonts w:ascii="Calibri" w:hAnsi="Calibri" w:cs="Calibri"/>
        </w:rPr>
        <w:t>o order it and establish it with judgment and justice</w:t>
      </w:r>
      <w:r w:rsidR="00DA2745" w:rsidRPr="00EA3E7B">
        <w:rPr>
          <w:rFonts w:ascii="Calibri" w:hAnsi="Calibri" w:cs="Calibri"/>
        </w:rPr>
        <w:t xml:space="preserve"> f</w:t>
      </w:r>
      <w:r w:rsidR="00DA2745" w:rsidRPr="00EF6E8A">
        <w:rPr>
          <w:rFonts w:ascii="Calibri" w:hAnsi="Calibri" w:cs="Calibri"/>
        </w:rPr>
        <w:t>rom that time forward, even forever.</w:t>
      </w:r>
      <w:r w:rsidR="00DA2745" w:rsidRPr="00EA3E7B">
        <w:rPr>
          <w:rFonts w:ascii="Calibri" w:hAnsi="Calibri" w:cs="Calibri"/>
        </w:rPr>
        <w:t xml:space="preserve"> </w:t>
      </w:r>
      <w:r w:rsidR="00DA2745" w:rsidRPr="00EF6E8A">
        <w:rPr>
          <w:rFonts w:ascii="Calibri" w:hAnsi="Calibri" w:cs="Calibri"/>
        </w:rPr>
        <w:t>The zeal of the Lord of hosts will perform this.</w:t>
      </w:r>
    </w:p>
    <w:p w14:paraId="0FB261FD" w14:textId="77777777" w:rsidR="00DA2745" w:rsidRPr="00EA3E7B" w:rsidRDefault="00DA2745" w:rsidP="00406E81">
      <w:pPr>
        <w:rPr>
          <w:rFonts w:ascii="Calibri" w:hAnsi="Calibri" w:cs="Calibri"/>
          <w:color w:val="000000" w:themeColor="text1"/>
        </w:rPr>
      </w:pPr>
    </w:p>
    <w:p w14:paraId="48A111AF" w14:textId="4C49D6C6" w:rsidR="00406E81" w:rsidRPr="00EA3E7B" w:rsidRDefault="00406E81" w:rsidP="00406E81">
      <w:pPr>
        <w:rPr>
          <w:rFonts w:ascii="Calibri" w:hAnsi="Calibri" w:cs="Calibri"/>
          <w:color w:val="000000" w:themeColor="text1"/>
          <w:u w:val="single"/>
        </w:rPr>
      </w:pPr>
      <w:r w:rsidRPr="00EA3E7B">
        <w:rPr>
          <w:rFonts w:ascii="Calibri" w:hAnsi="Calibri" w:cs="Calibri"/>
          <w:b/>
          <w:bCs/>
        </w:rPr>
        <w:t>Isaiah 53:6</w:t>
      </w:r>
      <w:r w:rsidR="00A06D80" w:rsidRPr="00EA3E7B">
        <w:rPr>
          <w:rFonts w:ascii="Calibri" w:hAnsi="Calibri" w:cs="Calibri"/>
          <w:b/>
          <w:bCs/>
        </w:rPr>
        <w:t xml:space="preserve"> ~ </w:t>
      </w:r>
      <w:r w:rsidR="00A06D80" w:rsidRPr="00EA3E7B">
        <w:rPr>
          <w:rFonts w:ascii="Calibri" w:hAnsi="Calibri" w:cs="Calibri"/>
        </w:rPr>
        <w:t>All we like sheep have gone astray;</w:t>
      </w:r>
      <w:r w:rsidR="00A06D80" w:rsidRPr="00EA3E7B">
        <w:rPr>
          <w:rFonts w:ascii="Calibri" w:hAnsi="Calibri" w:cs="Calibri"/>
        </w:rPr>
        <w:t xml:space="preserve"> w</w:t>
      </w:r>
      <w:r w:rsidR="00A06D80" w:rsidRPr="00EA3E7B">
        <w:rPr>
          <w:rFonts w:ascii="Calibri" w:hAnsi="Calibri" w:cs="Calibri"/>
        </w:rPr>
        <w:t xml:space="preserve">e have turned, </w:t>
      </w:r>
      <w:r w:rsidR="00EA3E7B" w:rsidRPr="00EA3E7B">
        <w:rPr>
          <w:rFonts w:ascii="Calibri" w:hAnsi="Calibri" w:cs="Calibri"/>
        </w:rPr>
        <w:t>everyone</w:t>
      </w:r>
      <w:r w:rsidR="00A06D80" w:rsidRPr="00EA3E7B">
        <w:rPr>
          <w:rFonts w:ascii="Calibri" w:hAnsi="Calibri" w:cs="Calibri"/>
        </w:rPr>
        <w:t>, to his own way;</w:t>
      </w:r>
      <w:r w:rsidR="00A06D80" w:rsidRPr="00EA3E7B">
        <w:rPr>
          <w:rFonts w:ascii="Calibri" w:hAnsi="Calibri" w:cs="Calibri"/>
        </w:rPr>
        <w:t xml:space="preserve"> a</w:t>
      </w:r>
      <w:r w:rsidR="00A06D80" w:rsidRPr="00EA3E7B">
        <w:rPr>
          <w:rFonts w:ascii="Calibri" w:hAnsi="Calibri" w:cs="Calibri"/>
        </w:rPr>
        <w:t>nd the Lord has laid on Him the iniquity of us all.</w:t>
      </w:r>
    </w:p>
    <w:p w14:paraId="2F0134AF" w14:textId="66305265" w:rsidR="00514DF1" w:rsidRPr="00EA3E7B" w:rsidRDefault="00514DF1" w:rsidP="00514DF1">
      <w:pPr>
        <w:rPr>
          <w:rFonts w:ascii="Calibri" w:hAnsi="Calibri" w:cs="Calibri"/>
          <w:color w:val="000000" w:themeColor="text1"/>
        </w:rPr>
      </w:pPr>
    </w:p>
    <w:p w14:paraId="77AA6AB0" w14:textId="77321CBE" w:rsidR="00192621" w:rsidRPr="00EA3E7B" w:rsidRDefault="00A77E6E" w:rsidP="00192621">
      <w:pPr>
        <w:rPr>
          <w:rFonts w:ascii="Calibri" w:hAnsi="Calibri" w:cs="Calibri"/>
          <w:color w:val="000000" w:themeColor="text1"/>
        </w:rPr>
      </w:pPr>
      <w:r w:rsidRPr="00EA3E7B">
        <w:rPr>
          <w:rFonts w:ascii="Calibri" w:hAnsi="Calibri" w:cs="Calibri"/>
          <w:color w:val="000000" w:themeColor="text1"/>
        </w:rPr>
        <w:t>For my life I see him as a modern day Apostle/Prophet who is not afraid to speak his mind and be strange and different and tell people/person the hard things in life and politics which right now is not me but something I am praying to Elohim and asking Him to  show me how to better be and better get to be down the road as I get a thicker skin to be brave enough to let my true self come forth, this class although I hear it stated, I am not seeing it coming out in the pudding, as again it is stated but not practiced in theory. I would like to see both.</w:t>
      </w:r>
    </w:p>
    <w:sectPr w:rsidR="00192621" w:rsidRPr="00EA3E7B" w:rsidSect="000C383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Fairwater Script">
    <w:charset w:val="00"/>
    <w:family w:val="auto"/>
    <w:pitch w:val="variable"/>
    <w:sig w:usb0="A000002F" w:usb1="1000004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84A"/>
      </v:shape>
    </w:pict>
  </w:numPicBullet>
  <w:abstractNum w:abstractNumId="0" w15:restartNumberingAfterBreak="0">
    <w:nsid w:val="119E7B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A46C55"/>
    <w:multiLevelType w:val="hybridMultilevel"/>
    <w:tmpl w:val="F6CA5916"/>
    <w:lvl w:ilvl="0" w:tplc="60A629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2350F"/>
    <w:multiLevelType w:val="multilevel"/>
    <w:tmpl w:val="A0DA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85398"/>
    <w:multiLevelType w:val="hybridMultilevel"/>
    <w:tmpl w:val="3A9496C8"/>
    <w:lvl w:ilvl="0" w:tplc="36E677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A2C88"/>
    <w:multiLevelType w:val="hybridMultilevel"/>
    <w:tmpl w:val="B2D4DABA"/>
    <w:lvl w:ilvl="0" w:tplc="2076D7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23A"/>
    <w:multiLevelType w:val="multilevel"/>
    <w:tmpl w:val="DCD8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D4A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B98564E"/>
    <w:multiLevelType w:val="multilevel"/>
    <w:tmpl w:val="CF2ED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345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9567FC0"/>
    <w:multiLevelType w:val="hybridMultilevel"/>
    <w:tmpl w:val="9170F148"/>
    <w:lvl w:ilvl="0" w:tplc="8C203A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0601B"/>
    <w:multiLevelType w:val="multilevel"/>
    <w:tmpl w:val="527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32BB6"/>
    <w:multiLevelType w:val="hybridMultilevel"/>
    <w:tmpl w:val="30E05798"/>
    <w:lvl w:ilvl="0" w:tplc="99CE07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62414"/>
    <w:multiLevelType w:val="multilevel"/>
    <w:tmpl w:val="5B52C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C3B7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F9D28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324F55"/>
    <w:multiLevelType w:val="multilevel"/>
    <w:tmpl w:val="CF2ED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D4B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9125255">
    <w:abstractNumId w:val="8"/>
  </w:num>
  <w:num w:numId="2" w16cid:durableId="1452898437">
    <w:abstractNumId w:val="11"/>
  </w:num>
  <w:num w:numId="3" w16cid:durableId="1639989817">
    <w:abstractNumId w:val="6"/>
  </w:num>
  <w:num w:numId="4" w16cid:durableId="122313116">
    <w:abstractNumId w:val="0"/>
  </w:num>
  <w:num w:numId="5" w16cid:durableId="620576882">
    <w:abstractNumId w:val="3"/>
  </w:num>
  <w:num w:numId="6" w16cid:durableId="1903711583">
    <w:abstractNumId w:val="14"/>
  </w:num>
  <w:num w:numId="7" w16cid:durableId="828598178">
    <w:abstractNumId w:val="4"/>
  </w:num>
  <w:num w:numId="8" w16cid:durableId="606548167">
    <w:abstractNumId w:val="16"/>
  </w:num>
  <w:num w:numId="9" w16cid:durableId="1043481742">
    <w:abstractNumId w:val="1"/>
  </w:num>
  <w:num w:numId="10" w16cid:durableId="1294562404">
    <w:abstractNumId w:val="13"/>
  </w:num>
  <w:num w:numId="11" w16cid:durableId="1421675481">
    <w:abstractNumId w:val="9"/>
  </w:num>
  <w:num w:numId="12" w16cid:durableId="155265897">
    <w:abstractNumId w:val="2"/>
  </w:num>
  <w:num w:numId="13" w16cid:durableId="453519217">
    <w:abstractNumId w:val="5"/>
  </w:num>
  <w:num w:numId="14" w16cid:durableId="1693267094">
    <w:abstractNumId w:val="10"/>
  </w:num>
  <w:num w:numId="15" w16cid:durableId="1519199138">
    <w:abstractNumId w:val="12"/>
  </w:num>
  <w:num w:numId="16" w16cid:durableId="1029797364">
    <w:abstractNumId w:val="7"/>
  </w:num>
  <w:num w:numId="17" w16cid:durableId="306935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21"/>
    <w:rsid w:val="000C3832"/>
    <w:rsid w:val="000C5CE9"/>
    <w:rsid w:val="00192621"/>
    <w:rsid w:val="002060E0"/>
    <w:rsid w:val="002736D2"/>
    <w:rsid w:val="00406E81"/>
    <w:rsid w:val="00456203"/>
    <w:rsid w:val="00514DF1"/>
    <w:rsid w:val="006A399D"/>
    <w:rsid w:val="00783210"/>
    <w:rsid w:val="009C38A7"/>
    <w:rsid w:val="00A06D80"/>
    <w:rsid w:val="00A77E6E"/>
    <w:rsid w:val="00AB25D9"/>
    <w:rsid w:val="00C005C7"/>
    <w:rsid w:val="00DA2745"/>
    <w:rsid w:val="00EA3E7B"/>
    <w:rsid w:val="00EA42A7"/>
    <w:rsid w:val="00EF541F"/>
    <w:rsid w:val="00F6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3C69"/>
  <w15:chartTrackingRefBased/>
  <w15:docId w15:val="{5B164C6A-F717-4409-B88D-E85DA5C0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6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6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6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6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621"/>
    <w:rPr>
      <w:rFonts w:eastAsiaTheme="majorEastAsia" w:cstheme="majorBidi"/>
      <w:color w:val="272727" w:themeColor="text1" w:themeTint="D8"/>
    </w:rPr>
  </w:style>
  <w:style w:type="paragraph" w:styleId="Title">
    <w:name w:val="Title"/>
    <w:basedOn w:val="Normal"/>
    <w:next w:val="Normal"/>
    <w:link w:val="TitleChar"/>
    <w:uiPriority w:val="10"/>
    <w:qFormat/>
    <w:rsid w:val="001926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6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6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2621"/>
    <w:rPr>
      <w:i/>
      <w:iCs/>
      <w:color w:val="404040" w:themeColor="text1" w:themeTint="BF"/>
    </w:rPr>
  </w:style>
  <w:style w:type="paragraph" w:styleId="ListParagraph">
    <w:name w:val="List Paragraph"/>
    <w:basedOn w:val="Normal"/>
    <w:uiPriority w:val="34"/>
    <w:qFormat/>
    <w:rsid w:val="00192621"/>
    <w:pPr>
      <w:ind w:left="720"/>
      <w:contextualSpacing/>
    </w:pPr>
  </w:style>
  <w:style w:type="character" w:styleId="IntenseEmphasis">
    <w:name w:val="Intense Emphasis"/>
    <w:basedOn w:val="DefaultParagraphFont"/>
    <w:uiPriority w:val="21"/>
    <w:qFormat/>
    <w:rsid w:val="00192621"/>
    <w:rPr>
      <w:i/>
      <w:iCs/>
      <w:color w:val="0F4761" w:themeColor="accent1" w:themeShade="BF"/>
    </w:rPr>
  </w:style>
  <w:style w:type="paragraph" w:styleId="IntenseQuote">
    <w:name w:val="Intense Quote"/>
    <w:basedOn w:val="Normal"/>
    <w:next w:val="Normal"/>
    <w:link w:val="IntenseQuoteChar"/>
    <w:uiPriority w:val="30"/>
    <w:qFormat/>
    <w:rsid w:val="00192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621"/>
    <w:rPr>
      <w:i/>
      <w:iCs/>
      <w:color w:val="0F4761" w:themeColor="accent1" w:themeShade="BF"/>
    </w:rPr>
  </w:style>
  <w:style w:type="character" w:styleId="IntenseReference">
    <w:name w:val="Intense Reference"/>
    <w:basedOn w:val="DefaultParagraphFont"/>
    <w:uiPriority w:val="32"/>
    <w:qFormat/>
    <w:rsid w:val="00192621"/>
    <w:rPr>
      <w:b/>
      <w:bCs/>
      <w:smallCaps/>
      <w:color w:val="0F4761" w:themeColor="accent1" w:themeShade="BF"/>
      <w:spacing w:val="5"/>
    </w:rPr>
  </w:style>
  <w:style w:type="character" w:styleId="Hyperlink">
    <w:name w:val="Hyperlink"/>
    <w:basedOn w:val="DefaultParagraphFont"/>
    <w:uiPriority w:val="99"/>
    <w:unhideWhenUsed/>
    <w:rsid w:val="00192621"/>
    <w:rPr>
      <w:color w:val="467886" w:themeColor="hyperlink"/>
      <w:u w:val="single"/>
    </w:rPr>
  </w:style>
  <w:style w:type="character" w:styleId="UnresolvedMention">
    <w:name w:val="Unresolved Mention"/>
    <w:basedOn w:val="DefaultParagraphFont"/>
    <w:uiPriority w:val="99"/>
    <w:semiHidden/>
    <w:unhideWhenUsed/>
    <w:rsid w:val="00192621"/>
    <w:rPr>
      <w:color w:val="605E5C"/>
      <w:shd w:val="clear" w:color="auto" w:fill="E1DFDD"/>
    </w:rPr>
  </w:style>
  <w:style w:type="paragraph" w:styleId="NormalWeb">
    <w:name w:val="Normal (Web)"/>
    <w:basedOn w:val="Normal"/>
    <w:uiPriority w:val="99"/>
    <w:semiHidden/>
    <w:unhideWhenUsed/>
    <w:rsid w:val="001926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443">
      <w:bodyDiv w:val="1"/>
      <w:marLeft w:val="0"/>
      <w:marRight w:val="0"/>
      <w:marTop w:val="0"/>
      <w:marBottom w:val="0"/>
      <w:divBdr>
        <w:top w:val="none" w:sz="0" w:space="0" w:color="auto"/>
        <w:left w:val="none" w:sz="0" w:space="0" w:color="auto"/>
        <w:bottom w:val="none" w:sz="0" w:space="0" w:color="auto"/>
        <w:right w:val="none" w:sz="0" w:space="0" w:color="auto"/>
      </w:divBdr>
    </w:div>
    <w:div w:id="545407726">
      <w:bodyDiv w:val="1"/>
      <w:marLeft w:val="0"/>
      <w:marRight w:val="0"/>
      <w:marTop w:val="0"/>
      <w:marBottom w:val="0"/>
      <w:divBdr>
        <w:top w:val="none" w:sz="0" w:space="0" w:color="auto"/>
        <w:left w:val="none" w:sz="0" w:space="0" w:color="auto"/>
        <w:bottom w:val="none" w:sz="0" w:space="0" w:color="auto"/>
        <w:right w:val="none" w:sz="0" w:space="0" w:color="auto"/>
      </w:divBdr>
    </w:div>
    <w:div w:id="1226069858">
      <w:bodyDiv w:val="1"/>
      <w:marLeft w:val="0"/>
      <w:marRight w:val="0"/>
      <w:marTop w:val="0"/>
      <w:marBottom w:val="0"/>
      <w:divBdr>
        <w:top w:val="none" w:sz="0" w:space="0" w:color="auto"/>
        <w:left w:val="none" w:sz="0" w:space="0" w:color="auto"/>
        <w:bottom w:val="none" w:sz="0" w:space="0" w:color="auto"/>
        <w:right w:val="none" w:sz="0" w:space="0" w:color="auto"/>
      </w:divBdr>
    </w:div>
    <w:div w:id="14406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Romanization_of_Arabic" TargetMode="External"/><Relationship Id="rId18" Type="http://schemas.openxmlformats.org/officeDocument/2006/relationships/hyperlink" Target="https://en.wikipedia.org/wiki/Tafsir" TargetMode="External"/><Relationship Id="rId26" Type="http://schemas.openxmlformats.org/officeDocument/2006/relationships/hyperlink" Target="https://en.wikipedia.org/wiki/Muhammad_Asad" TargetMode="External"/><Relationship Id="rId39" Type="http://schemas.openxmlformats.org/officeDocument/2006/relationships/hyperlink" Target="https://en.wikipedia.org/wiki/Names_of_God_in_Judaism" TargetMode="External"/><Relationship Id="rId21" Type="http://schemas.openxmlformats.org/officeDocument/2006/relationships/hyperlink" Target="https://en.wikipedia.org/wiki/Salawat" TargetMode="External"/><Relationship Id="rId34" Type="http://schemas.openxmlformats.org/officeDocument/2006/relationships/hyperlink" Target="https://en.wikipedia.org/wiki/Judah_(Biblical_figure)" TargetMode="External"/><Relationship Id="rId42" Type="http://schemas.openxmlformats.org/officeDocument/2006/relationships/hyperlink" Target="https://en.wikipedia.org/wiki/2_Kings_21" TargetMode="External"/><Relationship Id="rId47" Type="http://schemas.openxmlformats.org/officeDocument/2006/relationships/hyperlink" Target="https://ref.ly/Isa%207.14;rsvce?t=biblia" TargetMode="External"/><Relationship Id="rId50" Type="http://schemas.openxmlformats.org/officeDocument/2006/relationships/hyperlink" Target="https://ref.ly/Is%2044.1-5;rsvce?t=biblia" TargetMode="External"/><Relationship Id="rId55" Type="http://schemas.openxmlformats.org/officeDocument/2006/relationships/hyperlink" Target="https://ref.ly/Isa%2053.5;rsvce?t=biblia" TargetMode="External"/><Relationship Id="rId63" Type="http://schemas.openxmlformats.org/officeDocument/2006/relationships/fontTable" Target="fontTable.xml"/><Relationship Id="rId7" Type="http://schemas.openxmlformats.org/officeDocument/2006/relationships/hyperlink" Target="https://en.wikipedia.org/wiki/Ahaz" TargetMode="External"/><Relationship Id="rId2" Type="http://schemas.openxmlformats.org/officeDocument/2006/relationships/styles" Target="styles.xml"/><Relationship Id="rId16" Type="http://schemas.openxmlformats.org/officeDocument/2006/relationships/hyperlink" Target="https://en.wikipedia.org/wiki/Prophets_and_messengers_in_Islam" TargetMode="External"/><Relationship Id="rId29" Type="http://schemas.openxmlformats.org/officeDocument/2006/relationships/hyperlink" Target="https://en.wikipedia.org/wiki/Muhammad_in_Islam" TargetMode="External"/><Relationship Id="rId11" Type="http://schemas.openxmlformats.org/officeDocument/2006/relationships/hyperlink" Target="https://en.wikipedia.org/wiki/Manasseh_of_Judah" TargetMode="External"/><Relationship Id="rId24" Type="http://schemas.openxmlformats.org/officeDocument/2006/relationships/hyperlink" Target="https://en.wikipedia.org/wiki/Abu_Ishaq_al-Tha%27labi" TargetMode="External"/><Relationship Id="rId32" Type="http://schemas.openxmlformats.org/officeDocument/2006/relationships/hyperlink" Target="https://en.wikipedia.org/wiki/Siege_of_Jerusalem_(597_BC)" TargetMode="External"/><Relationship Id="rId37" Type="http://schemas.openxmlformats.org/officeDocument/2006/relationships/hyperlink" Target="https://en.wikipedia.org/wiki/Amaziah_of_Judah" TargetMode="External"/><Relationship Id="rId40" Type="http://schemas.openxmlformats.org/officeDocument/2006/relationships/hyperlink" Target="https://en.wikipedia.org/wiki/Manasseh_of_Judah" TargetMode="External"/><Relationship Id="rId45" Type="http://schemas.openxmlformats.org/officeDocument/2006/relationships/hyperlink" Target="https://en.wikipedia.org/wiki/Yahweh" TargetMode="External"/><Relationship Id="rId53" Type="http://schemas.openxmlformats.org/officeDocument/2006/relationships/hyperlink" Target="https://ref.ly/Is%2050.4-11;rsvce?t=biblia" TargetMode="External"/><Relationship Id="rId58" Type="http://schemas.openxmlformats.org/officeDocument/2006/relationships/hyperlink" Target="https://ref.ly/Isa%2025.8;rsvce?t=biblia" TargetMode="External"/><Relationship Id="rId5" Type="http://schemas.openxmlformats.org/officeDocument/2006/relationships/hyperlink" Target="https://en.wikipedia.org/wiki/Uzziah" TargetMode="External"/><Relationship Id="rId61" Type="http://schemas.openxmlformats.org/officeDocument/2006/relationships/hyperlink" Target="https://www.biblegateway.com/passage/?search=Isaiah%2053%3A1-3&amp;version=NKJV" TargetMode="External"/><Relationship Id="rId19" Type="http://schemas.openxmlformats.org/officeDocument/2006/relationships/hyperlink" Target="https://en.wikipedia.org/wiki/Al-Tabari" TargetMode="External"/><Relationship Id="rId14" Type="http://schemas.openxmlformats.org/officeDocument/2006/relationships/hyperlink" Target="https://en.wikipedia.org/wiki/Quran" TargetMode="External"/><Relationship Id="rId22" Type="http://schemas.openxmlformats.org/officeDocument/2006/relationships/hyperlink" Target="https://en.wikipedia.org/wiki/Dalail_al-Khayrat" TargetMode="External"/><Relationship Id="rId27" Type="http://schemas.openxmlformats.org/officeDocument/2006/relationships/hyperlink" Target="https://en.wikipedia.org/wiki/Abdullah_Yusuf_Ali" TargetMode="External"/><Relationship Id="rId30" Type="http://schemas.openxmlformats.org/officeDocument/2006/relationships/hyperlink" Target="https://en.wikipedia.org/wiki/Isaiah" TargetMode="External"/><Relationship Id="rId35" Type="http://schemas.openxmlformats.org/officeDocument/2006/relationships/hyperlink" Target="https://en.wikipedia.org/wiki/Tamar_(Genesis)" TargetMode="External"/><Relationship Id="rId43" Type="http://schemas.openxmlformats.org/officeDocument/2006/relationships/hyperlink" Target="https://en.wikipedia.org/wiki/Hezekiah" TargetMode="External"/><Relationship Id="rId48" Type="http://schemas.openxmlformats.org/officeDocument/2006/relationships/hyperlink" Target="https://ref.ly/Isa%2041.8-16;rsvce?t=biblia" TargetMode="External"/><Relationship Id="rId56" Type="http://schemas.openxmlformats.org/officeDocument/2006/relationships/hyperlink" Target="https://ref.ly/Heb%2011.36-38;rsvce?t=biblia" TargetMode="External"/><Relationship Id="rId64" Type="http://schemas.openxmlformats.org/officeDocument/2006/relationships/theme" Target="theme/theme1.xml"/><Relationship Id="rId8" Type="http://schemas.openxmlformats.org/officeDocument/2006/relationships/hyperlink" Target="https://en.wikipedia.org/wiki/Hezekiah" TargetMode="External"/><Relationship Id="rId51" Type="http://schemas.openxmlformats.org/officeDocument/2006/relationships/hyperlink" Target="https://ref.ly/Is%2044.21-28;rsvce?t=biblia" TargetMode="External"/><Relationship Id="rId3" Type="http://schemas.openxmlformats.org/officeDocument/2006/relationships/settings" Target="settings.xml"/><Relationship Id="rId12" Type="http://schemas.openxmlformats.org/officeDocument/2006/relationships/hyperlink" Target="https://en.wikipedia.org/wiki/Arabic_language" TargetMode="External"/><Relationship Id="rId17" Type="http://schemas.openxmlformats.org/officeDocument/2006/relationships/hyperlink" Target="https://en.wikipedia.org/wiki/Qisas_al-Anbiya" TargetMode="External"/><Relationship Id="rId25" Type="http://schemas.openxmlformats.org/officeDocument/2006/relationships/hyperlink" Target="https://en.wikipedia.org/wiki/Al-Kisa%27i" TargetMode="External"/><Relationship Id="rId33" Type="http://schemas.openxmlformats.org/officeDocument/2006/relationships/hyperlink" Target="https://en.wikipedia.org/wiki/Jerusalem" TargetMode="External"/><Relationship Id="rId38" Type="http://schemas.openxmlformats.org/officeDocument/2006/relationships/hyperlink" Target="https://en.wikipedia.org/wiki/Midrash" TargetMode="External"/><Relationship Id="rId46" Type="http://schemas.openxmlformats.org/officeDocument/2006/relationships/hyperlink" Target="https://en.wikipedia.org/wiki/Isaiah_62" TargetMode="External"/><Relationship Id="rId59" Type="http://schemas.openxmlformats.org/officeDocument/2006/relationships/hyperlink" Target="https://ref.ly/Isa%2066.18-23;rsvce?t=biblia" TargetMode="External"/><Relationship Id="rId20" Type="http://schemas.openxmlformats.org/officeDocument/2006/relationships/hyperlink" Target="https://en.wikipedia.org/wiki/Isaiah" TargetMode="External"/><Relationship Id="rId41" Type="http://schemas.openxmlformats.org/officeDocument/2006/relationships/hyperlink" Target="https://en.wikipedia.org/wiki/Hephzibah" TargetMode="External"/><Relationship Id="rId54" Type="http://schemas.openxmlformats.org/officeDocument/2006/relationships/hyperlink" Target="https://ref.ly/Is%2052.13-53.12;rsvce?t=biblia" TargetMode="External"/><Relationship Id="rId62" Type="http://schemas.openxmlformats.org/officeDocument/2006/relationships/hyperlink" Target="https://www.biblegateway.com/passage/?search=Isaiah%2053%3A1-3&amp;version=NKJV" TargetMode="External"/><Relationship Id="rId1" Type="http://schemas.openxmlformats.org/officeDocument/2006/relationships/numbering" Target="numbering.xml"/><Relationship Id="rId6" Type="http://schemas.openxmlformats.org/officeDocument/2006/relationships/hyperlink" Target="https://en.wikipedia.org/wiki/Jotham" TargetMode="External"/><Relationship Id="rId15" Type="http://schemas.openxmlformats.org/officeDocument/2006/relationships/hyperlink" Target="https://en.wikipedia.org/wiki/Hadith" TargetMode="External"/><Relationship Id="rId23" Type="http://schemas.openxmlformats.org/officeDocument/2006/relationships/hyperlink" Target="https://en.wikipedia.org/wiki/Ibn_Kathir" TargetMode="External"/><Relationship Id="rId28" Type="http://schemas.openxmlformats.org/officeDocument/2006/relationships/hyperlink" Target="https://en.wikipedia.org/wiki/Jesus_in_Islam" TargetMode="External"/><Relationship Id="rId36" Type="http://schemas.openxmlformats.org/officeDocument/2006/relationships/hyperlink" Target="https://en.wikipedia.org/wiki/Amoz" TargetMode="External"/><Relationship Id="rId49" Type="http://schemas.openxmlformats.org/officeDocument/2006/relationships/hyperlink" Target="https://ref.ly/Is%2042.1-9;rsvce?t=biblia" TargetMode="External"/><Relationship Id="rId57" Type="http://schemas.openxmlformats.org/officeDocument/2006/relationships/hyperlink" Target="https://ref.ly/Isa%209.7;rsvce?t=biblia" TargetMode="External"/><Relationship Id="rId10" Type="http://schemas.openxmlformats.org/officeDocument/2006/relationships/hyperlink" Target="https://en.wikipedia.org/wiki/740s_BC" TargetMode="External"/><Relationship Id="rId31" Type="http://schemas.openxmlformats.org/officeDocument/2006/relationships/hyperlink" Target="https://en.wikipedia.org/wiki/Hezekiah" TargetMode="External"/><Relationship Id="rId44" Type="http://schemas.openxmlformats.org/officeDocument/2006/relationships/hyperlink" Target="https://en.wikipedia.org/wiki/Zion" TargetMode="External"/><Relationship Id="rId52" Type="http://schemas.openxmlformats.org/officeDocument/2006/relationships/hyperlink" Target="https://ref.ly/Is%2049.1-13;rsvce?t=biblia" TargetMode="External"/><Relationship Id="rId60" Type="http://schemas.openxmlformats.org/officeDocument/2006/relationships/hyperlink" Target="https://www.biblegateway.com/passage/?search=Isaiah%2053%3A1-3&amp;version=NKJV" TargetMode="External"/><Relationship Id="rId4" Type="http://schemas.openxmlformats.org/officeDocument/2006/relationships/webSettings" Target="webSettings.xml"/><Relationship Id="rId9" Type="http://schemas.openxmlformats.org/officeDocument/2006/relationships/hyperlink" Target="https://en.wikipedia.org/wiki/Kingdom_of_Juda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CLAESON</dc:creator>
  <cp:keywords/>
  <dc:description/>
  <cp:lastModifiedBy>MARYANNE CLAESON</cp:lastModifiedBy>
  <cp:revision>6</cp:revision>
  <dcterms:created xsi:type="dcterms:W3CDTF">2025-03-01T19:36:00Z</dcterms:created>
  <dcterms:modified xsi:type="dcterms:W3CDTF">2025-12-22T19:34:00Z</dcterms:modified>
</cp:coreProperties>
</file>